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610"/>
        <w:gridCol w:w="2463"/>
        <w:gridCol w:w="2463"/>
        <w:gridCol w:w="2463"/>
        <w:gridCol w:w="2463"/>
        <w:gridCol w:w="2463"/>
        <w:gridCol w:w="2463"/>
      </w:tblGrid>
      <w:tr w:rsidR="008D3D68" w14:paraId="37051E02" w14:textId="2185B27A" w:rsidTr="0080651D">
        <w:trPr>
          <w:trHeight w:val="423"/>
        </w:trPr>
        <w:tc>
          <w:tcPr>
            <w:tcW w:w="0" w:type="auto"/>
          </w:tcPr>
          <w:p w14:paraId="17D02ED3" w14:textId="77777777" w:rsidR="008D3D68" w:rsidRDefault="008D3D68">
            <w:pPr>
              <w:rPr>
                <w:sz w:val="18"/>
                <w:szCs w:val="18"/>
              </w:rPr>
            </w:pPr>
          </w:p>
        </w:tc>
        <w:tc>
          <w:tcPr>
            <w:tcW w:w="0" w:type="auto"/>
            <w:gridSpan w:val="6"/>
          </w:tcPr>
          <w:p w14:paraId="67D6FDD1" w14:textId="303282A5" w:rsidR="008D3D68" w:rsidRDefault="006638DD" w:rsidP="000A5346">
            <w:pPr>
              <w:jc w:val="center"/>
              <w:rPr>
                <w:b/>
                <w:bCs/>
                <w:sz w:val="18"/>
                <w:szCs w:val="18"/>
                <w:u w:val="single"/>
              </w:rPr>
            </w:pPr>
            <w:r>
              <w:rPr>
                <w:b/>
                <w:bCs/>
                <w:sz w:val="18"/>
                <w:szCs w:val="18"/>
                <w:u w:val="single"/>
              </w:rPr>
              <w:t>EYFS</w:t>
            </w:r>
            <w:r w:rsidR="008D3D68">
              <w:rPr>
                <w:b/>
                <w:bCs/>
                <w:sz w:val="18"/>
                <w:szCs w:val="18"/>
                <w:u w:val="single"/>
              </w:rPr>
              <w:t xml:space="preserve"> </w:t>
            </w:r>
          </w:p>
        </w:tc>
      </w:tr>
      <w:tr w:rsidR="00823355" w14:paraId="7C4361E0" w14:textId="3D10561A">
        <w:trPr>
          <w:trHeight w:val="423"/>
        </w:trPr>
        <w:tc>
          <w:tcPr>
            <w:tcW w:w="0" w:type="auto"/>
          </w:tcPr>
          <w:p w14:paraId="23298CF5" w14:textId="61C97539" w:rsidR="00823355" w:rsidRPr="00AC133B" w:rsidRDefault="00823355" w:rsidP="00823355">
            <w:pPr>
              <w:rPr>
                <w:sz w:val="18"/>
                <w:szCs w:val="18"/>
              </w:rPr>
            </w:pPr>
            <w:r>
              <w:rPr>
                <w:sz w:val="18"/>
                <w:szCs w:val="18"/>
              </w:rPr>
              <w:t>EYFS</w:t>
            </w:r>
          </w:p>
        </w:tc>
        <w:tc>
          <w:tcPr>
            <w:tcW w:w="2463" w:type="dxa"/>
          </w:tcPr>
          <w:p w14:paraId="0F100855" w14:textId="77777777" w:rsidR="00823355" w:rsidRPr="00823355" w:rsidRDefault="00823355" w:rsidP="00823355">
            <w:pPr>
              <w:jc w:val="center"/>
              <w:rPr>
                <w:b/>
                <w:color w:val="000000"/>
                <w:sz w:val="20"/>
              </w:rPr>
            </w:pPr>
            <w:r w:rsidRPr="00823355">
              <w:rPr>
                <w:b/>
                <w:color w:val="000000"/>
                <w:sz w:val="20"/>
              </w:rPr>
              <w:t>Ourselves</w:t>
            </w:r>
          </w:p>
          <w:p w14:paraId="751C6F0E" w14:textId="77777777" w:rsidR="00823355" w:rsidRPr="00823355" w:rsidRDefault="00823355" w:rsidP="00823355">
            <w:pPr>
              <w:jc w:val="center"/>
              <w:rPr>
                <w:b/>
                <w:color w:val="000000"/>
                <w:sz w:val="20"/>
              </w:rPr>
            </w:pPr>
            <w:r w:rsidRPr="00823355">
              <w:rPr>
                <w:b/>
                <w:color w:val="000000"/>
                <w:sz w:val="20"/>
              </w:rPr>
              <w:t>Halloween</w:t>
            </w:r>
          </w:p>
          <w:p w14:paraId="58E4E056" w14:textId="5EDD658B" w:rsidR="00823355" w:rsidRPr="00823355" w:rsidRDefault="00823355" w:rsidP="00823355">
            <w:pPr>
              <w:jc w:val="center"/>
              <w:rPr>
                <w:b/>
                <w:bCs/>
                <w:sz w:val="18"/>
                <w:szCs w:val="18"/>
                <w:u w:val="single"/>
              </w:rPr>
            </w:pPr>
            <w:r w:rsidRPr="00823355">
              <w:rPr>
                <w:b/>
                <w:color w:val="000000"/>
                <w:sz w:val="20"/>
              </w:rPr>
              <w:t>Changing seasons</w:t>
            </w:r>
          </w:p>
        </w:tc>
        <w:tc>
          <w:tcPr>
            <w:tcW w:w="2463" w:type="dxa"/>
          </w:tcPr>
          <w:p w14:paraId="6E8D7044" w14:textId="77777777" w:rsidR="00823355" w:rsidRPr="00823355" w:rsidRDefault="00823355" w:rsidP="00823355">
            <w:pPr>
              <w:jc w:val="center"/>
              <w:textAlignment w:val="baseline"/>
              <w:rPr>
                <w:b/>
                <w:color w:val="000000"/>
                <w:sz w:val="20"/>
              </w:rPr>
            </w:pPr>
            <w:r w:rsidRPr="00823355">
              <w:rPr>
                <w:b/>
                <w:color w:val="000000"/>
                <w:sz w:val="20"/>
              </w:rPr>
              <w:t>Bonfire night</w:t>
            </w:r>
          </w:p>
          <w:p w14:paraId="4318DAB0" w14:textId="77777777" w:rsidR="00823355" w:rsidRPr="00823355" w:rsidRDefault="00823355" w:rsidP="00823355">
            <w:pPr>
              <w:jc w:val="center"/>
              <w:textAlignment w:val="baseline"/>
              <w:rPr>
                <w:b/>
                <w:color w:val="000000"/>
                <w:sz w:val="20"/>
              </w:rPr>
            </w:pPr>
            <w:r w:rsidRPr="00823355">
              <w:rPr>
                <w:b/>
                <w:color w:val="000000"/>
                <w:sz w:val="20"/>
              </w:rPr>
              <w:t>Remembrance</w:t>
            </w:r>
          </w:p>
          <w:p w14:paraId="5F7F2133" w14:textId="2B8A60B0" w:rsidR="00823355" w:rsidRPr="00823355" w:rsidRDefault="00823355" w:rsidP="00823355">
            <w:pPr>
              <w:jc w:val="center"/>
              <w:rPr>
                <w:b/>
                <w:bCs/>
                <w:sz w:val="18"/>
                <w:szCs w:val="18"/>
                <w:u w:val="single"/>
              </w:rPr>
            </w:pPr>
            <w:r w:rsidRPr="00823355">
              <w:rPr>
                <w:b/>
                <w:color w:val="000000"/>
                <w:sz w:val="20"/>
              </w:rPr>
              <w:t>St Andrews Day</w:t>
            </w:r>
          </w:p>
        </w:tc>
        <w:tc>
          <w:tcPr>
            <w:tcW w:w="2463" w:type="dxa"/>
          </w:tcPr>
          <w:p w14:paraId="76AC161A" w14:textId="77777777" w:rsidR="00823355" w:rsidRPr="00823355" w:rsidRDefault="00823355" w:rsidP="00823355">
            <w:pPr>
              <w:jc w:val="center"/>
              <w:rPr>
                <w:b/>
                <w:sz w:val="20"/>
                <w:szCs w:val="20"/>
              </w:rPr>
            </w:pPr>
            <w:r w:rsidRPr="00823355">
              <w:rPr>
                <w:b/>
                <w:sz w:val="20"/>
                <w:szCs w:val="20"/>
              </w:rPr>
              <w:t>Valentines day</w:t>
            </w:r>
          </w:p>
          <w:p w14:paraId="42D8DF4D" w14:textId="77777777" w:rsidR="00823355" w:rsidRPr="00823355" w:rsidRDefault="00823355" w:rsidP="00823355">
            <w:pPr>
              <w:jc w:val="center"/>
              <w:rPr>
                <w:b/>
                <w:sz w:val="20"/>
                <w:szCs w:val="20"/>
              </w:rPr>
            </w:pPr>
            <w:r w:rsidRPr="00823355">
              <w:rPr>
                <w:b/>
                <w:sz w:val="20"/>
                <w:szCs w:val="20"/>
              </w:rPr>
              <w:t>Pancake day</w:t>
            </w:r>
          </w:p>
          <w:p w14:paraId="2B299930" w14:textId="14FB708E" w:rsidR="00823355" w:rsidRPr="00823355" w:rsidRDefault="00823355" w:rsidP="00823355">
            <w:pPr>
              <w:jc w:val="center"/>
              <w:rPr>
                <w:b/>
                <w:bCs/>
                <w:sz w:val="18"/>
                <w:szCs w:val="18"/>
                <w:u w:val="single"/>
              </w:rPr>
            </w:pPr>
            <w:r w:rsidRPr="00823355">
              <w:rPr>
                <w:b/>
                <w:color w:val="000000"/>
                <w:sz w:val="20"/>
              </w:rPr>
              <w:t>Changing seasons</w:t>
            </w:r>
          </w:p>
        </w:tc>
        <w:tc>
          <w:tcPr>
            <w:tcW w:w="2463" w:type="dxa"/>
          </w:tcPr>
          <w:p w14:paraId="0D19BA6D" w14:textId="77777777" w:rsidR="00823355" w:rsidRPr="00823355" w:rsidRDefault="00823355" w:rsidP="00823355">
            <w:pPr>
              <w:jc w:val="center"/>
              <w:textAlignment w:val="baseline"/>
              <w:rPr>
                <w:b/>
                <w:color w:val="000000"/>
                <w:sz w:val="20"/>
              </w:rPr>
            </w:pPr>
            <w:r w:rsidRPr="00823355">
              <w:rPr>
                <w:b/>
                <w:color w:val="000000"/>
                <w:sz w:val="20"/>
              </w:rPr>
              <w:t>St David's Day</w:t>
            </w:r>
          </w:p>
          <w:p w14:paraId="2F119BF9" w14:textId="77777777" w:rsidR="00823355" w:rsidRPr="00823355" w:rsidRDefault="00823355" w:rsidP="00823355">
            <w:pPr>
              <w:jc w:val="center"/>
              <w:textAlignment w:val="baseline"/>
              <w:rPr>
                <w:b/>
                <w:color w:val="000000"/>
                <w:sz w:val="20"/>
              </w:rPr>
            </w:pPr>
            <w:r w:rsidRPr="00823355">
              <w:rPr>
                <w:b/>
                <w:color w:val="000000"/>
                <w:sz w:val="20"/>
              </w:rPr>
              <w:t>St Patricks Day</w:t>
            </w:r>
          </w:p>
          <w:p w14:paraId="75E6A358" w14:textId="4A6985DE" w:rsidR="00823355" w:rsidRPr="00823355" w:rsidRDefault="00823355" w:rsidP="00823355">
            <w:pPr>
              <w:jc w:val="center"/>
              <w:rPr>
                <w:b/>
                <w:bCs/>
                <w:sz w:val="18"/>
                <w:szCs w:val="18"/>
                <w:u w:val="single"/>
              </w:rPr>
            </w:pPr>
          </w:p>
        </w:tc>
        <w:tc>
          <w:tcPr>
            <w:tcW w:w="2463" w:type="dxa"/>
          </w:tcPr>
          <w:p w14:paraId="079E4C7C" w14:textId="3D715B34" w:rsidR="00823355" w:rsidRPr="00823355" w:rsidRDefault="00823355" w:rsidP="00823355">
            <w:pPr>
              <w:jc w:val="center"/>
              <w:rPr>
                <w:b/>
                <w:color w:val="000000"/>
                <w:sz w:val="20"/>
              </w:rPr>
            </w:pPr>
            <w:r>
              <w:rPr>
                <w:b/>
                <w:color w:val="000000"/>
                <w:sz w:val="20"/>
              </w:rPr>
              <w:t>King’s</w:t>
            </w:r>
            <w:r w:rsidRPr="00823355">
              <w:rPr>
                <w:b/>
                <w:color w:val="000000"/>
                <w:sz w:val="20"/>
              </w:rPr>
              <w:t xml:space="preserve"> Coronation</w:t>
            </w:r>
          </w:p>
          <w:p w14:paraId="5EE8DD67" w14:textId="77777777" w:rsidR="00823355" w:rsidRPr="00823355" w:rsidRDefault="00823355" w:rsidP="00823355">
            <w:pPr>
              <w:jc w:val="center"/>
              <w:rPr>
                <w:b/>
                <w:color w:val="000000"/>
                <w:sz w:val="20"/>
              </w:rPr>
            </w:pPr>
            <w:r w:rsidRPr="00823355">
              <w:rPr>
                <w:b/>
                <w:color w:val="000000"/>
                <w:sz w:val="20"/>
              </w:rPr>
              <w:t>lifecycles</w:t>
            </w:r>
          </w:p>
          <w:p w14:paraId="2C15702A" w14:textId="77777777" w:rsidR="00823355" w:rsidRPr="00823355" w:rsidRDefault="00823355" w:rsidP="00823355">
            <w:pPr>
              <w:jc w:val="center"/>
              <w:rPr>
                <w:b/>
                <w:bCs/>
                <w:sz w:val="18"/>
                <w:szCs w:val="18"/>
                <w:u w:val="single"/>
              </w:rPr>
            </w:pPr>
          </w:p>
        </w:tc>
        <w:tc>
          <w:tcPr>
            <w:tcW w:w="2463" w:type="dxa"/>
          </w:tcPr>
          <w:p w14:paraId="2682A6A4" w14:textId="254B0773" w:rsidR="00823355" w:rsidRPr="00823355" w:rsidRDefault="00823355" w:rsidP="00823355">
            <w:pPr>
              <w:jc w:val="center"/>
              <w:rPr>
                <w:b/>
                <w:color w:val="000000"/>
                <w:sz w:val="20"/>
              </w:rPr>
            </w:pPr>
            <w:r w:rsidRPr="00823355">
              <w:rPr>
                <w:b/>
                <w:color w:val="000000"/>
                <w:sz w:val="20"/>
              </w:rPr>
              <w:t xml:space="preserve">American </w:t>
            </w:r>
            <w:proofErr w:type="gramStart"/>
            <w:r w:rsidRPr="00823355">
              <w:rPr>
                <w:b/>
                <w:color w:val="000000"/>
                <w:sz w:val="20"/>
              </w:rPr>
              <w:t>Independence day</w:t>
            </w:r>
            <w:proofErr w:type="gramEnd"/>
          </w:p>
          <w:p w14:paraId="177CAF55" w14:textId="7D3F9C78" w:rsidR="00823355" w:rsidRPr="00823355" w:rsidRDefault="00823355" w:rsidP="00823355">
            <w:pPr>
              <w:jc w:val="center"/>
              <w:rPr>
                <w:b/>
                <w:bCs/>
                <w:sz w:val="18"/>
                <w:szCs w:val="18"/>
                <w:u w:val="single"/>
              </w:rPr>
            </w:pPr>
            <w:r w:rsidRPr="00823355">
              <w:rPr>
                <w:b/>
                <w:color w:val="000000"/>
                <w:sz w:val="20"/>
              </w:rPr>
              <w:t>Changing seasons</w:t>
            </w:r>
          </w:p>
        </w:tc>
      </w:tr>
      <w:tr w:rsidR="00823355" w14:paraId="0489BE11" w14:textId="68ADF06F">
        <w:trPr>
          <w:cantSplit/>
          <w:trHeight w:val="1882"/>
        </w:trPr>
        <w:tc>
          <w:tcPr>
            <w:tcW w:w="0" w:type="auto"/>
            <w:textDirection w:val="btLr"/>
          </w:tcPr>
          <w:p w14:paraId="621AB761" w14:textId="4202D6ED" w:rsidR="00823355" w:rsidRPr="00AC133B" w:rsidRDefault="00823355" w:rsidP="00823355">
            <w:pPr>
              <w:ind w:left="113" w:right="113"/>
              <w:jc w:val="center"/>
              <w:rPr>
                <w:sz w:val="18"/>
                <w:szCs w:val="18"/>
              </w:rPr>
            </w:pPr>
          </w:p>
        </w:tc>
        <w:tc>
          <w:tcPr>
            <w:tcW w:w="2463" w:type="dxa"/>
          </w:tcPr>
          <w:p w14:paraId="5F8857BE" w14:textId="0C629EF5" w:rsidR="00823355" w:rsidRPr="00823355" w:rsidRDefault="00823355" w:rsidP="00823355">
            <w:pPr>
              <w:pStyle w:val="col-lg-4"/>
              <w:shd w:val="clear" w:color="auto" w:fill="FFFFFF"/>
              <w:jc w:val="center"/>
              <w:rPr>
                <w:rFonts w:asciiTheme="minorHAnsi" w:hAnsiTheme="minorHAnsi" w:cs="Calibri"/>
                <w:color w:val="222222"/>
                <w:sz w:val="18"/>
                <w:szCs w:val="18"/>
              </w:rPr>
            </w:pPr>
            <w:r w:rsidRPr="00823355">
              <w:rPr>
                <w:rFonts w:asciiTheme="minorHAnsi" w:hAnsiTheme="minorHAnsi"/>
                <w:sz w:val="20"/>
                <w:szCs w:val="20"/>
              </w:rPr>
              <w:t>Then, now, past, present, days, weeks, months, seasons.</w:t>
            </w:r>
          </w:p>
        </w:tc>
        <w:tc>
          <w:tcPr>
            <w:tcW w:w="2463" w:type="dxa"/>
          </w:tcPr>
          <w:p w14:paraId="0C9B0265" w14:textId="3E78DE1E" w:rsidR="00823355" w:rsidRPr="00823355" w:rsidRDefault="00823355" w:rsidP="00823355">
            <w:pPr>
              <w:pStyle w:val="col-lg-4"/>
              <w:shd w:val="clear" w:color="auto" w:fill="FFFFFF"/>
              <w:jc w:val="center"/>
              <w:rPr>
                <w:rFonts w:asciiTheme="minorHAnsi" w:hAnsiTheme="minorHAnsi" w:cs="Calibri"/>
                <w:color w:val="222222"/>
                <w:sz w:val="18"/>
                <w:szCs w:val="18"/>
              </w:rPr>
            </w:pPr>
            <w:r w:rsidRPr="00823355">
              <w:rPr>
                <w:rFonts w:asciiTheme="minorHAnsi" w:hAnsiTheme="minorHAnsi"/>
                <w:sz w:val="20"/>
                <w:szCs w:val="20"/>
              </w:rPr>
              <w:t>Then, now, past, present, before, after, time</w:t>
            </w:r>
          </w:p>
        </w:tc>
        <w:tc>
          <w:tcPr>
            <w:tcW w:w="2463" w:type="dxa"/>
          </w:tcPr>
          <w:p w14:paraId="31B7A586" w14:textId="3DEDF8D2" w:rsidR="00823355" w:rsidRPr="00823355" w:rsidRDefault="00823355" w:rsidP="00823355">
            <w:pPr>
              <w:pStyle w:val="col-lg-4"/>
              <w:shd w:val="clear" w:color="auto" w:fill="FFFFFF"/>
              <w:jc w:val="center"/>
              <w:rPr>
                <w:rFonts w:asciiTheme="minorHAnsi" w:hAnsiTheme="minorHAnsi" w:cs="Calibri"/>
                <w:color w:val="222222"/>
                <w:sz w:val="18"/>
                <w:szCs w:val="18"/>
              </w:rPr>
            </w:pPr>
            <w:r w:rsidRPr="00823355">
              <w:rPr>
                <w:rFonts w:asciiTheme="minorHAnsi" w:hAnsiTheme="minorHAnsi"/>
                <w:sz w:val="20"/>
                <w:szCs w:val="20"/>
              </w:rPr>
              <w:t>Then, now, past, present before, after, next, then, time</w:t>
            </w:r>
          </w:p>
        </w:tc>
        <w:tc>
          <w:tcPr>
            <w:tcW w:w="2463" w:type="dxa"/>
          </w:tcPr>
          <w:p w14:paraId="6D55CE6F" w14:textId="6D6F548C" w:rsidR="00823355" w:rsidRPr="00823355" w:rsidRDefault="00823355" w:rsidP="00823355">
            <w:pPr>
              <w:pStyle w:val="col-lg-4"/>
              <w:shd w:val="clear" w:color="auto" w:fill="FFFFFF"/>
              <w:jc w:val="center"/>
              <w:rPr>
                <w:rFonts w:asciiTheme="minorHAnsi" w:hAnsiTheme="minorHAnsi" w:cs="Calibri"/>
                <w:color w:val="222222"/>
                <w:sz w:val="18"/>
                <w:szCs w:val="18"/>
              </w:rPr>
            </w:pPr>
            <w:r w:rsidRPr="00823355">
              <w:rPr>
                <w:rFonts w:asciiTheme="minorHAnsi" w:hAnsiTheme="minorHAnsi"/>
                <w:sz w:val="20"/>
                <w:szCs w:val="20"/>
              </w:rPr>
              <w:t>Then, now, past, present before, after next, then, time, celebration, famous, important.</w:t>
            </w:r>
          </w:p>
        </w:tc>
        <w:tc>
          <w:tcPr>
            <w:tcW w:w="2463" w:type="dxa"/>
          </w:tcPr>
          <w:p w14:paraId="0FDD607A" w14:textId="630B6AE7" w:rsidR="00823355" w:rsidRPr="00823355" w:rsidRDefault="00823355" w:rsidP="00823355">
            <w:pPr>
              <w:pStyle w:val="col-lg-4"/>
              <w:shd w:val="clear" w:color="auto" w:fill="FFFFFF"/>
              <w:jc w:val="center"/>
              <w:rPr>
                <w:rFonts w:asciiTheme="minorHAnsi" w:hAnsiTheme="minorHAnsi" w:cs="Calibri"/>
                <w:color w:val="222222"/>
                <w:sz w:val="18"/>
                <w:szCs w:val="18"/>
              </w:rPr>
            </w:pPr>
            <w:r w:rsidRPr="00823355">
              <w:rPr>
                <w:rFonts w:asciiTheme="minorHAnsi" w:hAnsiTheme="minorHAnsi"/>
                <w:sz w:val="20"/>
                <w:szCs w:val="20"/>
              </w:rPr>
              <w:t>Then, now, past, present before, after next, then, time, history, coronation, cycle, pattern, repeat.</w:t>
            </w:r>
          </w:p>
        </w:tc>
        <w:tc>
          <w:tcPr>
            <w:tcW w:w="2463" w:type="dxa"/>
          </w:tcPr>
          <w:p w14:paraId="03EC2B27" w14:textId="48111D6C" w:rsidR="00823355" w:rsidRPr="00823355" w:rsidRDefault="00823355" w:rsidP="00823355">
            <w:pPr>
              <w:pStyle w:val="col-lg-4"/>
              <w:shd w:val="clear" w:color="auto" w:fill="FFFFFF"/>
              <w:jc w:val="center"/>
              <w:rPr>
                <w:rFonts w:asciiTheme="minorHAnsi" w:hAnsiTheme="minorHAnsi" w:cs="Calibri"/>
                <w:color w:val="222222"/>
                <w:sz w:val="18"/>
                <w:szCs w:val="18"/>
              </w:rPr>
            </w:pPr>
            <w:r w:rsidRPr="00823355">
              <w:rPr>
                <w:rFonts w:asciiTheme="minorHAnsi" w:hAnsiTheme="minorHAnsi"/>
                <w:sz w:val="20"/>
                <w:szCs w:val="20"/>
              </w:rPr>
              <w:t>Then, now, past, present before, after next, then, time, history.</w:t>
            </w:r>
          </w:p>
        </w:tc>
      </w:tr>
      <w:tr w:rsidR="00A439F6" w14:paraId="7A07E23A" w14:textId="77777777">
        <w:trPr>
          <w:cantSplit/>
          <w:trHeight w:val="1882"/>
        </w:trPr>
        <w:tc>
          <w:tcPr>
            <w:tcW w:w="0" w:type="auto"/>
            <w:textDirection w:val="btLr"/>
          </w:tcPr>
          <w:p w14:paraId="2BF3AE2E" w14:textId="77777777" w:rsidR="00A439F6" w:rsidRPr="00AC133B" w:rsidRDefault="00A439F6" w:rsidP="00823355">
            <w:pPr>
              <w:ind w:left="113" w:right="113"/>
              <w:jc w:val="center"/>
              <w:rPr>
                <w:sz w:val="18"/>
                <w:szCs w:val="18"/>
              </w:rPr>
            </w:pPr>
          </w:p>
        </w:tc>
        <w:tc>
          <w:tcPr>
            <w:tcW w:w="14778" w:type="dxa"/>
            <w:gridSpan w:val="6"/>
          </w:tcPr>
          <w:p w14:paraId="052552E7" w14:textId="49ECE38C" w:rsidR="00A439F6" w:rsidRDefault="00A439F6" w:rsidP="00823355">
            <w:pPr>
              <w:pStyle w:val="col-lg-4"/>
              <w:shd w:val="clear" w:color="auto" w:fill="FFFFFF"/>
              <w:jc w:val="center"/>
              <w:rPr>
                <w:rFonts w:asciiTheme="minorHAnsi" w:hAnsiTheme="minorHAnsi"/>
                <w:sz w:val="20"/>
                <w:szCs w:val="20"/>
              </w:rPr>
            </w:pPr>
            <w:r>
              <w:rPr>
                <w:rFonts w:asciiTheme="minorHAnsi" w:hAnsiTheme="minorHAnsi"/>
                <w:sz w:val="20"/>
                <w:szCs w:val="20"/>
              </w:rPr>
              <w:t>Daily look at timetable – sequencing / ordering time.</w:t>
            </w:r>
          </w:p>
          <w:p w14:paraId="163D9458" w14:textId="77777777" w:rsidR="00A439F6" w:rsidRDefault="00C442FE" w:rsidP="00823355">
            <w:pPr>
              <w:pStyle w:val="col-lg-4"/>
              <w:shd w:val="clear" w:color="auto" w:fill="FFFFFF"/>
              <w:jc w:val="center"/>
              <w:rPr>
                <w:rFonts w:asciiTheme="minorHAnsi" w:hAnsiTheme="minorHAnsi"/>
                <w:sz w:val="20"/>
                <w:szCs w:val="20"/>
              </w:rPr>
            </w:pPr>
            <w:r>
              <w:rPr>
                <w:rFonts w:asciiTheme="minorHAnsi" w:hAnsiTheme="minorHAnsi"/>
                <w:sz w:val="20"/>
                <w:szCs w:val="20"/>
              </w:rPr>
              <w:t>Look at floor books – prior learning – look back on previously taught skills and experiences.</w:t>
            </w:r>
          </w:p>
          <w:p w14:paraId="0A2C3111" w14:textId="77777777" w:rsidR="00AA0E2A" w:rsidRDefault="00AA0E2A" w:rsidP="00823355">
            <w:pPr>
              <w:pStyle w:val="col-lg-4"/>
              <w:shd w:val="clear" w:color="auto" w:fill="FFFFFF"/>
              <w:jc w:val="center"/>
              <w:rPr>
                <w:rFonts w:asciiTheme="minorHAnsi" w:hAnsiTheme="minorHAnsi"/>
                <w:sz w:val="20"/>
                <w:szCs w:val="20"/>
              </w:rPr>
            </w:pPr>
            <w:r>
              <w:rPr>
                <w:rFonts w:asciiTheme="minorHAnsi" w:hAnsiTheme="minorHAnsi"/>
                <w:sz w:val="20"/>
                <w:szCs w:val="20"/>
              </w:rPr>
              <w:t>Months of the year display added to with key learning</w:t>
            </w:r>
            <w:r w:rsidR="00231DE8">
              <w:rPr>
                <w:rFonts w:asciiTheme="minorHAnsi" w:hAnsiTheme="minorHAnsi"/>
                <w:sz w:val="20"/>
                <w:szCs w:val="20"/>
              </w:rPr>
              <w:t xml:space="preserve"> – changes in the environment</w:t>
            </w:r>
          </w:p>
          <w:p w14:paraId="073FB9D9" w14:textId="77777777" w:rsidR="00E608D2" w:rsidRDefault="00E608D2" w:rsidP="00823355">
            <w:pPr>
              <w:pStyle w:val="col-lg-4"/>
              <w:shd w:val="clear" w:color="auto" w:fill="FFFFFF"/>
              <w:jc w:val="center"/>
              <w:rPr>
                <w:rFonts w:asciiTheme="minorHAnsi" w:hAnsiTheme="minorHAnsi"/>
                <w:sz w:val="20"/>
                <w:szCs w:val="20"/>
              </w:rPr>
            </w:pPr>
            <w:r>
              <w:rPr>
                <w:rFonts w:asciiTheme="minorHAnsi" w:hAnsiTheme="minorHAnsi"/>
                <w:sz w:val="20"/>
                <w:szCs w:val="20"/>
              </w:rPr>
              <w:t>Compare faces – beginning and end of the year.</w:t>
            </w:r>
          </w:p>
          <w:p w14:paraId="6010A7F2" w14:textId="583062A5" w:rsidR="00014088" w:rsidRPr="00823355" w:rsidRDefault="00014088" w:rsidP="00823355">
            <w:pPr>
              <w:pStyle w:val="col-lg-4"/>
              <w:shd w:val="clear" w:color="auto" w:fill="FFFFFF"/>
              <w:jc w:val="center"/>
              <w:rPr>
                <w:rFonts w:asciiTheme="minorHAnsi" w:hAnsiTheme="minorHAnsi"/>
                <w:sz w:val="20"/>
                <w:szCs w:val="20"/>
              </w:rPr>
            </w:pPr>
            <w:r>
              <w:rPr>
                <w:rFonts w:asciiTheme="minorHAnsi" w:hAnsiTheme="minorHAnsi"/>
                <w:sz w:val="20"/>
                <w:szCs w:val="20"/>
              </w:rPr>
              <w:t>Class mascots – Freddy Fox and Sidney Squirrel</w:t>
            </w:r>
            <w:r w:rsidR="0099555C">
              <w:rPr>
                <w:rFonts w:asciiTheme="minorHAnsi" w:hAnsiTheme="minorHAnsi"/>
                <w:sz w:val="20"/>
                <w:szCs w:val="20"/>
              </w:rPr>
              <w:t xml:space="preserve"> – class books to show their journey.</w:t>
            </w:r>
          </w:p>
        </w:tc>
      </w:tr>
      <w:tr w:rsidR="00573110" w14:paraId="3A8A9427" w14:textId="77777777">
        <w:trPr>
          <w:cantSplit/>
          <w:trHeight w:val="1882"/>
        </w:trPr>
        <w:tc>
          <w:tcPr>
            <w:tcW w:w="0" w:type="auto"/>
            <w:textDirection w:val="btLr"/>
          </w:tcPr>
          <w:p w14:paraId="7A843D63" w14:textId="77777777" w:rsidR="00573110" w:rsidRPr="00AC133B" w:rsidRDefault="00573110" w:rsidP="00823355">
            <w:pPr>
              <w:ind w:left="113" w:right="113"/>
              <w:jc w:val="center"/>
              <w:rPr>
                <w:sz w:val="18"/>
                <w:szCs w:val="18"/>
              </w:rPr>
            </w:pPr>
          </w:p>
        </w:tc>
        <w:tc>
          <w:tcPr>
            <w:tcW w:w="2463" w:type="dxa"/>
          </w:tcPr>
          <w:p w14:paraId="60AA0D71" w14:textId="77777777" w:rsidR="00640D3C" w:rsidRDefault="00640D3C" w:rsidP="00823355">
            <w:pPr>
              <w:pStyle w:val="col-lg-4"/>
              <w:shd w:val="clear" w:color="auto" w:fill="FFFFFF"/>
              <w:jc w:val="center"/>
              <w:rPr>
                <w:rFonts w:asciiTheme="minorHAnsi" w:hAnsiTheme="minorHAnsi"/>
                <w:sz w:val="20"/>
                <w:szCs w:val="20"/>
              </w:rPr>
            </w:pPr>
          </w:p>
          <w:p w14:paraId="3E33F7C0" w14:textId="71F6D0D5" w:rsidR="00640D3C" w:rsidRPr="00823355" w:rsidRDefault="00640D3C" w:rsidP="00823355">
            <w:pPr>
              <w:pStyle w:val="col-lg-4"/>
              <w:shd w:val="clear" w:color="auto" w:fill="FFFFFF"/>
              <w:jc w:val="center"/>
              <w:rPr>
                <w:rFonts w:asciiTheme="minorHAnsi" w:hAnsiTheme="minorHAnsi"/>
                <w:sz w:val="20"/>
                <w:szCs w:val="20"/>
              </w:rPr>
            </w:pPr>
            <w:r>
              <w:rPr>
                <w:rFonts w:asciiTheme="minorHAnsi" w:hAnsiTheme="minorHAnsi"/>
                <w:sz w:val="20"/>
                <w:szCs w:val="20"/>
              </w:rPr>
              <w:t>All about me books – shared at home visit</w:t>
            </w:r>
            <w:r w:rsidR="00014088">
              <w:rPr>
                <w:rFonts w:asciiTheme="minorHAnsi" w:hAnsiTheme="minorHAnsi"/>
                <w:sz w:val="20"/>
                <w:szCs w:val="20"/>
              </w:rPr>
              <w:t>.  Develops as a diary.  Chronology / times</w:t>
            </w:r>
          </w:p>
        </w:tc>
        <w:tc>
          <w:tcPr>
            <w:tcW w:w="2463" w:type="dxa"/>
          </w:tcPr>
          <w:p w14:paraId="01BA14B7" w14:textId="77777777" w:rsidR="0084045A" w:rsidRDefault="0084045A" w:rsidP="0084045A">
            <w:pPr>
              <w:pStyle w:val="col-lg-4"/>
              <w:shd w:val="clear" w:color="auto" w:fill="FFFFFF"/>
              <w:jc w:val="center"/>
              <w:rPr>
                <w:rFonts w:asciiTheme="minorHAnsi" w:hAnsiTheme="minorHAnsi"/>
                <w:sz w:val="20"/>
                <w:szCs w:val="20"/>
              </w:rPr>
            </w:pPr>
            <w:r>
              <w:rPr>
                <w:rFonts w:asciiTheme="minorHAnsi" w:hAnsiTheme="minorHAnsi"/>
                <w:sz w:val="20"/>
                <w:szCs w:val="20"/>
              </w:rPr>
              <w:t>Home learning exploring family trees – my history</w:t>
            </w:r>
          </w:p>
          <w:p w14:paraId="6AB45318" w14:textId="5FF09706" w:rsidR="00573110" w:rsidRPr="00823355" w:rsidRDefault="00F2157B" w:rsidP="00823355">
            <w:pPr>
              <w:pStyle w:val="col-lg-4"/>
              <w:shd w:val="clear" w:color="auto" w:fill="FFFFFF"/>
              <w:jc w:val="center"/>
              <w:rPr>
                <w:rFonts w:asciiTheme="minorHAnsi" w:hAnsiTheme="minorHAnsi"/>
                <w:sz w:val="20"/>
                <w:szCs w:val="20"/>
              </w:rPr>
            </w:pPr>
            <w:r>
              <w:rPr>
                <w:rFonts w:asciiTheme="minorHAnsi" w:hAnsiTheme="minorHAnsi"/>
                <w:sz w:val="20"/>
                <w:szCs w:val="20"/>
              </w:rPr>
              <w:t>Enha</w:t>
            </w:r>
            <w:r w:rsidR="00293CA8">
              <w:rPr>
                <w:rFonts w:asciiTheme="minorHAnsi" w:hAnsiTheme="minorHAnsi"/>
                <w:sz w:val="20"/>
                <w:szCs w:val="20"/>
              </w:rPr>
              <w:t xml:space="preserve">nced provision </w:t>
            </w:r>
            <w:r w:rsidR="0023179D">
              <w:rPr>
                <w:rFonts w:asciiTheme="minorHAnsi" w:hAnsiTheme="minorHAnsi"/>
                <w:sz w:val="20"/>
                <w:szCs w:val="20"/>
              </w:rPr>
              <w:t>focusses</w:t>
            </w:r>
            <w:r w:rsidR="00293CA8">
              <w:rPr>
                <w:rFonts w:asciiTheme="minorHAnsi" w:hAnsiTheme="minorHAnsi"/>
                <w:sz w:val="20"/>
                <w:szCs w:val="20"/>
              </w:rPr>
              <w:t xml:space="preserve"> on </w:t>
            </w:r>
            <w:r w:rsidR="00142EB9">
              <w:rPr>
                <w:rFonts w:asciiTheme="minorHAnsi" w:hAnsiTheme="minorHAnsi"/>
                <w:sz w:val="20"/>
                <w:szCs w:val="20"/>
              </w:rPr>
              <w:t>historical artists – shared a book on Van Gough</w:t>
            </w:r>
            <w:r w:rsidR="0023179D">
              <w:rPr>
                <w:rFonts w:asciiTheme="minorHAnsi" w:hAnsiTheme="minorHAnsi"/>
                <w:sz w:val="20"/>
                <w:szCs w:val="20"/>
              </w:rPr>
              <w:t xml:space="preserve"> historical figure</w:t>
            </w:r>
            <w:r w:rsidR="00A20C8F">
              <w:rPr>
                <w:rFonts w:asciiTheme="minorHAnsi" w:hAnsiTheme="minorHAnsi"/>
                <w:sz w:val="20"/>
                <w:szCs w:val="20"/>
              </w:rPr>
              <w:t xml:space="preserve"> in art.</w:t>
            </w:r>
          </w:p>
        </w:tc>
        <w:tc>
          <w:tcPr>
            <w:tcW w:w="2463" w:type="dxa"/>
          </w:tcPr>
          <w:p w14:paraId="22E4B176" w14:textId="77777777" w:rsidR="00573110" w:rsidRPr="00823355" w:rsidRDefault="00573110" w:rsidP="00823355">
            <w:pPr>
              <w:pStyle w:val="col-lg-4"/>
              <w:shd w:val="clear" w:color="auto" w:fill="FFFFFF"/>
              <w:jc w:val="center"/>
              <w:rPr>
                <w:rFonts w:asciiTheme="minorHAnsi" w:hAnsiTheme="minorHAnsi"/>
                <w:sz w:val="20"/>
                <w:szCs w:val="20"/>
              </w:rPr>
            </w:pPr>
          </w:p>
        </w:tc>
        <w:tc>
          <w:tcPr>
            <w:tcW w:w="2463" w:type="dxa"/>
          </w:tcPr>
          <w:p w14:paraId="3A78CB5E" w14:textId="77777777" w:rsidR="00573110" w:rsidRPr="00823355" w:rsidRDefault="00573110" w:rsidP="00823355">
            <w:pPr>
              <w:pStyle w:val="col-lg-4"/>
              <w:shd w:val="clear" w:color="auto" w:fill="FFFFFF"/>
              <w:jc w:val="center"/>
              <w:rPr>
                <w:rFonts w:asciiTheme="minorHAnsi" w:hAnsiTheme="minorHAnsi"/>
                <w:sz w:val="20"/>
                <w:szCs w:val="20"/>
              </w:rPr>
            </w:pPr>
          </w:p>
        </w:tc>
        <w:tc>
          <w:tcPr>
            <w:tcW w:w="2463" w:type="dxa"/>
          </w:tcPr>
          <w:p w14:paraId="471EA446" w14:textId="77777777" w:rsidR="00573110" w:rsidRPr="00823355" w:rsidRDefault="00573110" w:rsidP="00823355">
            <w:pPr>
              <w:pStyle w:val="col-lg-4"/>
              <w:shd w:val="clear" w:color="auto" w:fill="FFFFFF"/>
              <w:jc w:val="center"/>
              <w:rPr>
                <w:rFonts w:asciiTheme="minorHAnsi" w:hAnsiTheme="minorHAnsi"/>
                <w:sz w:val="20"/>
                <w:szCs w:val="20"/>
              </w:rPr>
            </w:pPr>
          </w:p>
        </w:tc>
        <w:tc>
          <w:tcPr>
            <w:tcW w:w="2463" w:type="dxa"/>
          </w:tcPr>
          <w:p w14:paraId="7D90E412" w14:textId="77777777" w:rsidR="00573110" w:rsidRPr="00823355" w:rsidRDefault="00573110" w:rsidP="00823355">
            <w:pPr>
              <w:pStyle w:val="col-lg-4"/>
              <w:shd w:val="clear" w:color="auto" w:fill="FFFFFF"/>
              <w:jc w:val="center"/>
              <w:rPr>
                <w:rFonts w:asciiTheme="minorHAnsi" w:hAnsiTheme="minorHAnsi"/>
                <w:sz w:val="20"/>
                <w:szCs w:val="20"/>
              </w:rPr>
            </w:pPr>
          </w:p>
        </w:tc>
      </w:tr>
    </w:tbl>
    <w:p w14:paraId="77F5A69F" w14:textId="77777777" w:rsidR="00EB538A" w:rsidRDefault="00EB538A"/>
    <w:p w14:paraId="1799F9C7" w14:textId="77777777" w:rsidR="000A5346" w:rsidRDefault="000A5346"/>
    <w:p w14:paraId="16679E00" w14:textId="77777777" w:rsidR="000A5346" w:rsidRDefault="000A5346"/>
    <w:p w14:paraId="0ADD6303" w14:textId="77777777" w:rsidR="009B1685" w:rsidRDefault="009B1685"/>
    <w:p w14:paraId="14154A38" w14:textId="77777777" w:rsidR="00A5539F" w:rsidRDefault="00A5539F"/>
    <w:p w14:paraId="5DFCFF82" w14:textId="77777777" w:rsidR="00C33E7A" w:rsidRDefault="00C33E7A"/>
    <w:p w14:paraId="5E7974FE" w14:textId="77777777" w:rsidR="0030435C" w:rsidRDefault="0030435C"/>
    <w:p w14:paraId="1A7E1161" w14:textId="77777777" w:rsidR="00C33E7A" w:rsidRDefault="00C33E7A"/>
    <w:tbl>
      <w:tblPr>
        <w:tblStyle w:val="TableGrid"/>
        <w:tblW w:w="0" w:type="auto"/>
        <w:tblLook w:val="04A0" w:firstRow="1" w:lastRow="0" w:firstColumn="1" w:lastColumn="0" w:noHBand="0" w:noVBand="1"/>
      </w:tblPr>
      <w:tblGrid>
        <w:gridCol w:w="562"/>
        <w:gridCol w:w="5046"/>
        <w:gridCol w:w="4823"/>
        <w:gridCol w:w="4957"/>
      </w:tblGrid>
      <w:tr w:rsidR="00996673" w14:paraId="3AE87E91" w14:textId="77777777" w:rsidTr="00BC666E">
        <w:trPr>
          <w:trHeight w:val="274"/>
        </w:trPr>
        <w:tc>
          <w:tcPr>
            <w:tcW w:w="562" w:type="dxa"/>
          </w:tcPr>
          <w:p w14:paraId="443DA9D4" w14:textId="77777777" w:rsidR="00996673" w:rsidRDefault="00996673">
            <w:pPr>
              <w:jc w:val="center"/>
              <w:rPr>
                <w:b/>
                <w:bCs/>
                <w:sz w:val="18"/>
                <w:szCs w:val="18"/>
                <w:u w:val="single"/>
              </w:rPr>
            </w:pPr>
          </w:p>
        </w:tc>
        <w:tc>
          <w:tcPr>
            <w:tcW w:w="14826" w:type="dxa"/>
            <w:gridSpan w:val="3"/>
          </w:tcPr>
          <w:p w14:paraId="1ABC0A6C" w14:textId="4FBDED19" w:rsidR="00996673" w:rsidRDefault="00996673">
            <w:pPr>
              <w:jc w:val="center"/>
              <w:rPr>
                <w:b/>
                <w:bCs/>
                <w:sz w:val="18"/>
                <w:szCs w:val="18"/>
                <w:u w:val="single"/>
              </w:rPr>
            </w:pPr>
            <w:r>
              <w:rPr>
                <w:b/>
                <w:bCs/>
                <w:sz w:val="18"/>
                <w:szCs w:val="18"/>
                <w:u w:val="single"/>
              </w:rPr>
              <w:t xml:space="preserve">Year 1 </w:t>
            </w:r>
          </w:p>
        </w:tc>
      </w:tr>
      <w:tr w:rsidR="000139DF" w:rsidRPr="00107E79" w14:paraId="72822041" w14:textId="77777777" w:rsidTr="00BC666E">
        <w:trPr>
          <w:trHeight w:val="423"/>
        </w:trPr>
        <w:tc>
          <w:tcPr>
            <w:tcW w:w="562" w:type="dxa"/>
          </w:tcPr>
          <w:p w14:paraId="30EDA885" w14:textId="77777777" w:rsidR="000139DF" w:rsidRPr="003043A7" w:rsidRDefault="000139DF">
            <w:pPr>
              <w:jc w:val="center"/>
              <w:rPr>
                <w:b/>
                <w:bCs/>
                <w:sz w:val="18"/>
                <w:szCs w:val="18"/>
              </w:rPr>
            </w:pPr>
          </w:p>
        </w:tc>
        <w:tc>
          <w:tcPr>
            <w:tcW w:w="5046" w:type="dxa"/>
          </w:tcPr>
          <w:p w14:paraId="610CCAFC" w14:textId="2D8B4FA1" w:rsidR="000139DF" w:rsidRPr="004E595B" w:rsidRDefault="00404D2E" w:rsidP="003A5A43">
            <w:pPr>
              <w:jc w:val="center"/>
              <w:rPr>
                <w:b/>
                <w:bCs/>
                <w:sz w:val="14"/>
                <w:szCs w:val="14"/>
              </w:rPr>
            </w:pPr>
            <w:r w:rsidRPr="004E595B">
              <w:rPr>
                <w:b/>
                <w:bCs/>
                <w:sz w:val="14"/>
                <w:szCs w:val="14"/>
              </w:rPr>
              <w:t>Toys (Within living memory study)</w:t>
            </w:r>
          </w:p>
          <w:p w14:paraId="55A8AF3B" w14:textId="77777777" w:rsidR="001A6CC1" w:rsidRPr="004E595B" w:rsidRDefault="00D52092" w:rsidP="00D52092">
            <w:pPr>
              <w:jc w:val="center"/>
              <w:rPr>
                <w:b/>
                <w:sz w:val="14"/>
                <w:szCs w:val="14"/>
                <w:u w:val="single"/>
              </w:rPr>
            </w:pPr>
            <w:r w:rsidRPr="004E595B">
              <w:rPr>
                <w:b/>
                <w:sz w:val="14"/>
                <w:szCs w:val="14"/>
                <w:u w:val="single"/>
              </w:rPr>
              <w:t xml:space="preserve">Pupils should be taught about: </w:t>
            </w:r>
          </w:p>
          <w:p w14:paraId="32DE2349" w14:textId="096A7F77" w:rsidR="00D52092" w:rsidRPr="004E595B" w:rsidRDefault="00D52092" w:rsidP="00D52092">
            <w:pPr>
              <w:jc w:val="center"/>
              <w:rPr>
                <w:b/>
                <w:sz w:val="14"/>
                <w:szCs w:val="14"/>
              </w:rPr>
            </w:pPr>
            <w:r w:rsidRPr="004E595B">
              <w:rPr>
                <w:b/>
                <w:sz w:val="14"/>
                <w:szCs w:val="14"/>
              </w:rPr>
              <w:t>Changes within living memory.</w:t>
            </w:r>
          </w:p>
          <w:p w14:paraId="42D40501" w14:textId="77777777" w:rsidR="000139DF" w:rsidRPr="004E595B" w:rsidRDefault="000139DF" w:rsidP="003A5A43">
            <w:pPr>
              <w:jc w:val="center"/>
              <w:rPr>
                <w:b/>
                <w:bCs/>
                <w:sz w:val="14"/>
                <w:szCs w:val="14"/>
              </w:rPr>
            </w:pPr>
          </w:p>
        </w:tc>
        <w:tc>
          <w:tcPr>
            <w:tcW w:w="4823" w:type="dxa"/>
          </w:tcPr>
          <w:p w14:paraId="77EFBC9C" w14:textId="77777777" w:rsidR="00272F77" w:rsidRPr="004E595B" w:rsidRDefault="00272F77" w:rsidP="00F830E1">
            <w:pPr>
              <w:jc w:val="center"/>
              <w:rPr>
                <w:b/>
                <w:sz w:val="14"/>
                <w:szCs w:val="14"/>
                <w:u w:val="single"/>
              </w:rPr>
            </w:pPr>
            <w:r w:rsidRPr="004E595B">
              <w:rPr>
                <w:b/>
                <w:sz w:val="14"/>
                <w:szCs w:val="14"/>
                <w:u w:val="single"/>
              </w:rPr>
              <w:t>Florence nightingale &amp; Mary Seacole (significant historical person)</w:t>
            </w:r>
          </w:p>
          <w:p w14:paraId="760E8AE5" w14:textId="77777777" w:rsidR="00F830E1" w:rsidRPr="004E595B" w:rsidRDefault="00F830E1" w:rsidP="00F830E1">
            <w:pPr>
              <w:jc w:val="center"/>
              <w:rPr>
                <w:b/>
                <w:sz w:val="14"/>
                <w:szCs w:val="14"/>
                <w:u w:val="single"/>
              </w:rPr>
            </w:pPr>
            <w:r w:rsidRPr="004E595B">
              <w:rPr>
                <w:b/>
                <w:sz w:val="14"/>
                <w:szCs w:val="14"/>
                <w:u w:val="single"/>
              </w:rPr>
              <w:t>Pupils should be taught about:</w:t>
            </w:r>
          </w:p>
          <w:p w14:paraId="138AB480" w14:textId="083E0188" w:rsidR="000139DF" w:rsidRPr="004E595B" w:rsidRDefault="00F830E1" w:rsidP="00F830E1">
            <w:pPr>
              <w:jc w:val="center"/>
              <w:rPr>
                <w:b/>
                <w:sz w:val="14"/>
                <w:szCs w:val="14"/>
              </w:rPr>
            </w:pPr>
            <w:r w:rsidRPr="004E595B">
              <w:rPr>
                <w:b/>
                <w:sz w:val="14"/>
                <w:szCs w:val="14"/>
              </w:rPr>
              <w:t>The lives of significant individuals in the past who have contributed to national and international achievements.</w:t>
            </w:r>
          </w:p>
        </w:tc>
        <w:tc>
          <w:tcPr>
            <w:tcW w:w="4957" w:type="dxa"/>
          </w:tcPr>
          <w:p w14:paraId="3A7CC8CB" w14:textId="77777777" w:rsidR="003A5A43" w:rsidRPr="004E595B" w:rsidRDefault="003A5A43" w:rsidP="003A5A43">
            <w:pPr>
              <w:jc w:val="center"/>
              <w:rPr>
                <w:b/>
                <w:sz w:val="14"/>
                <w:szCs w:val="14"/>
                <w:u w:val="single"/>
              </w:rPr>
            </w:pPr>
            <w:r w:rsidRPr="004E595B">
              <w:rPr>
                <w:b/>
                <w:sz w:val="14"/>
                <w:szCs w:val="14"/>
                <w:u w:val="single"/>
              </w:rPr>
              <w:t>Titanic (significant event, beyond living memory &amp; local study)</w:t>
            </w:r>
          </w:p>
          <w:p w14:paraId="6FA6FB80" w14:textId="77777777" w:rsidR="001A6CC1" w:rsidRPr="004E595B" w:rsidRDefault="001A6CC1" w:rsidP="001A6CC1">
            <w:pPr>
              <w:jc w:val="center"/>
              <w:rPr>
                <w:b/>
                <w:sz w:val="14"/>
                <w:szCs w:val="14"/>
                <w:u w:val="single"/>
              </w:rPr>
            </w:pPr>
            <w:r w:rsidRPr="004E595B">
              <w:rPr>
                <w:b/>
                <w:sz w:val="14"/>
                <w:szCs w:val="14"/>
                <w:u w:val="single"/>
              </w:rPr>
              <w:t>Pupils should be taught about:</w:t>
            </w:r>
          </w:p>
          <w:p w14:paraId="740B438D" w14:textId="77777777" w:rsidR="001A6CC1" w:rsidRPr="004E595B" w:rsidRDefault="001A6CC1" w:rsidP="001A6CC1">
            <w:pPr>
              <w:jc w:val="center"/>
              <w:rPr>
                <w:b/>
                <w:sz w:val="14"/>
                <w:szCs w:val="14"/>
              </w:rPr>
            </w:pPr>
            <w:r w:rsidRPr="004E595B">
              <w:rPr>
                <w:b/>
                <w:sz w:val="14"/>
                <w:szCs w:val="14"/>
              </w:rPr>
              <w:t>Events beyond living memory that are significant nationally or globally.</w:t>
            </w:r>
          </w:p>
          <w:p w14:paraId="6E05E07D" w14:textId="77777777" w:rsidR="001A6CC1" w:rsidRPr="004E595B" w:rsidRDefault="001A6CC1" w:rsidP="003A5A43">
            <w:pPr>
              <w:jc w:val="center"/>
              <w:rPr>
                <w:b/>
                <w:bCs/>
                <w:sz w:val="14"/>
                <w:szCs w:val="14"/>
                <w:u w:val="single"/>
              </w:rPr>
            </w:pPr>
          </w:p>
        </w:tc>
      </w:tr>
      <w:tr w:rsidR="000139DF" w:rsidRPr="00EE04B2" w14:paraId="47D37F95" w14:textId="77777777" w:rsidTr="00BC666E">
        <w:trPr>
          <w:cantSplit/>
          <w:trHeight w:val="1882"/>
        </w:trPr>
        <w:tc>
          <w:tcPr>
            <w:tcW w:w="562" w:type="dxa"/>
            <w:shd w:val="clear" w:color="auto" w:fill="92D050"/>
            <w:textDirection w:val="btLr"/>
          </w:tcPr>
          <w:p w14:paraId="0ED1D7AF" w14:textId="61195BF1" w:rsidR="000139DF" w:rsidRPr="00661141" w:rsidRDefault="000139DF" w:rsidP="00996673">
            <w:pPr>
              <w:ind w:left="113" w:right="113"/>
              <w:jc w:val="center"/>
              <w:rPr>
                <w:sz w:val="18"/>
                <w:szCs w:val="18"/>
              </w:rPr>
            </w:pPr>
            <w:r>
              <w:rPr>
                <w:sz w:val="18"/>
                <w:szCs w:val="18"/>
              </w:rPr>
              <w:t>Essential knowledge</w:t>
            </w:r>
          </w:p>
        </w:tc>
        <w:tc>
          <w:tcPr>
            <w:tcW w:w="5046" w:type="dxa"/>
            <w:shd w:val="clear" w:color="auto" w:fill="92D050"/>
          </w:tcPr>
          <w:p w14:paraId="33FFBC07" w14:textId="0C35A31C" w:rsidR="00156AAB" w:rsidRPr="004E595B" w:rsidRDefault="002A698D" w:rsidP="00156AAB">
            <w:pPr>
              <w:spacing w:after="120"/>
              <w:rPr>
                <w:rFonts w:ascii="Aptos" w:hAnsi="Aptos" w:cs="Leelawadee"/>
                <w:color w:val="000000" w:themeColor="text1"/>
                <w:sz w:val="16"/>
                <w:szCs w:val="16"/>
              </w:rPr>
            </w:pPr>
            <w:r w:rsidRPr="004E595B">
              <w:rPr>
                <w:rFonts w:ascii="Aptos" w:hAnsi="Aptos" w:cs="Leelawadee"/>
                <w:color w:val="000000" w:themeColor="text1"/>
                <w:sz w:val="16"/>
                <w:szCs w:val="16"/>
              </w:rPr>
              <w:t>U</w:t>
            </w:r>
            <w:r w:rsidR="00156AAB" w:rsidRPr="004E595B">
              <w:rPr>
                <w:rFonts w:ascii="Aptos" w:hAnsi="Aptos" w:cs="Leelawadee"/>
                <w:color w:val="000000" w:themeColor="text1"/>
                <w:sz w:val="16"/>
                <w:szCs w:val="16"/>
              </w:rPr>
              <w:t>nderstand that toys have changed over even a relatively short period, mainly in terms of materials used to make them/ technology for powering/driving them.</w:t>
            </w:r>
          </w:p>
          <w:p w14:paraId="74DD1C5A" w14:textId="2F6AFB99" w:rsidR="00156AAB" w:rsidRPr="004E595B" w:rsidRDefault="002A698D" w:rsidP="00156AAB">
            <w:pPr>
              <w:spacing w:after="120"/>
              <w:rPr>
                <w:rFonts w:ascii="Aptos" w:hAnsi="Aptos" w:cs="Leelawadee"/>
                <w:color w:val="000000" w:themeColor="text1"/>
                <w:sz w:val="16"/>
                <w:szCs w:val="16"/>
              </w:rPr>
            </w:pPr>
            <w:r w:rsidRPr="004E595B">
              <w:rPr>
                <w:rFonts w:ascii="Aptos" w:hAnsi="Aptos" w:cs="Leelawadee"/>
                <w:color w:val="000000" w:themeColor="text1"/>
                <w:sz w:val="16"/>
                <w:szCs w:val="16"/>
              </w:rPr>
              <w:t>Understand</w:t>
            </w:r>
            <w:r w:rsidR="00156AAB" w:rsidRPr="004E595B">
              <w:rPr>
                <w:rFonts w:ascii="Aptos" w:hAnsi="Aptos" w:cs="Leelawadee"/>
                <w:color w:val="000000" w:themeColor="text1"/>
                <w:sz w:val="16"/>
                <w:szCs w:val="16"/>
              </w:rPr>
              <w:t xml:space="preserve"> that their parents’/ grandparents’ generations played active games or participated in more other outdoor activities than today.</w:t>
            </w:r>
          </w:p>
          <w:p w14:paraId="3369DA24" w14:textId="77777777" w:rsidR="000139DF" w:rsidRPr="004E595B" w:rsidRDefault="002A698D" w:rsidP="00156AAB">
            <w:pPr>
              <w:rPr>
                <w:rFonts w:ascii="Aptos" w:hAnsi="Aptos" w:cs="Leelawadee"/>
                <w:color w:val="000000" w:themeColor="text1"/>
                <w:sz w:val="16"/>
                <w:szCs w:val="16"/>
              </w:rPr>
            </w:pPr>
            <w:r w:rsidRPr="004E595B">
              <w:rPr>
                <w:rFonts w:ascii="Aptos" w:hAnsi="Aptos" w:cs="Leelawadee"/>
                <w:color w:val="000000" w:themeColor="text1"/>
                <w:sz w:val="16"/>
                <w:szCs w:val="16"/>
              </w:rPr>
              <w:t>I</w:t>
            </w:r>
            <w:r w:rsidR="00156AAB" w:rsidRPr="004E595B">
              <w:rPr>
                <w:rFonts w:ascii="Aptos" w:hAnsi="Aptos" w:cs="Leelawadee"/>
                <w:color w:val="000000" w:themeColor="text1"/>
                <w:sz w:val="16"/>
                <w:szCs w:val="16"/>
              </w:rPr>
              <w:t>n the past most children probably had far fewer toys than children today.</w:t>
            </w:r>
          </w:p>
          <w:p w14:paraId="4E103031" w14:textId="77777777" w:rsidR="00554A5E" w:rsidRPr="004E595B" w:rsidRDefault="00554A5E" w:rsidP="00156AAB">
            <w:pPr>
              <w:rPr>
                <w:rFonts w:ascii="Aptos" w:hAnsi="Aptos" w:cs="Leelawadee"/>
                <w:color w:val="000000" w:themeColor="text1"/>
                <w:sz w:val="16"/>
                <w:szCs w:val="16"/>
              </w:rPr>
            </w:pPr>
          </w:p>
          <w:p w14:paraId="21BE6A1D" w14:textId="31764309" w:rsidR="00554A5E" w:rsidRPr="004E595B" w:rsidRDefault="00554A5E" w:rsidP="00156AAB">
            <w:pPr>
              <w:rPr>
                <w:sz w:val="16"/>
                <w:szCs w:val="16"/>
              </w:rPr>
            </w:pPr>
            <w:r w:rsidRPr="004E595B">
              <w:rPr>
                <w:rFonts w:ascii="Aptos" w:hAnsi="Aptos" w:cs="Leelawadee"/>
                <w:color w:val="000000" w:themeColor="text1"/>
                <w:sz w:val="16"/>
                <w:szCs w:val="16"/>
              </w:rPr>
              <w:t>In the past toys were simple and hand made</w:t>
            </w:r>
            <w:r w:rsidR="00871EF7" w:rsidRPr="004E595B">
              <w:rPr>
                <w:rFonts w:ascii="Aptos" w:hAnsi="Aptos" w:cs="Leelawadee"/>
                <w:color w:val="000000" w:themeColor="text1"/>
                <w:sz w:val="16"/>
                <w:szCs w:val="16"/>
              </w:rPr>
              <w:t xml:space="preserve"> modern toys </w:t>
            </w:r>
            <w:r w:rsidR="005F2BC1" w:rsidRPr="004E595B">
              <w:rPr>
                <w:rFonts w:ascii="Aptos" w:hAnsi="Aptos" w:cs="Leelawadee"/>
                <w:color w:val="000000" w:themeColor="text1"/>
                <w:sz w:val="16"/>
                <w:szCs w:val="16"/>
              </w:rPr>
              <w:t>include technology and electronics.</w:t>
            </w:r>
          </w:p>
        </w:tc>
        <w:tc>
          <w:tcPr>
            <w:tcW w:w="4823" w:type="dxa"/>
            <w:shd w:val="clear" w:color="auto" w:fill="92D050"/>
          </w:tcPr>
          <w:p w14:paraId="4DDC556D" w14:textId="4F89E6C6" w:rsidR="004B695D" w:rsidRPr="004E595B" w:rsidRDefault="00EB5049" w:rsidP="00137931">
            <w:pPr>
              <w:rPr>
                <w:rFonts w:cs="Arial"/>
                <w:bCs/>
                <w:iCs/>
                <w:color w:val="000000"/>
                <w:sz w:val="16"/>
                <w:szCs w:val="16"/>
              </w:rPr>
            </w:pPr>
            <w:r w:rsidRPr="004E595B">
              <w:rPr>
                <w:rFonts w:cs="Arial"/>
                <w:bCs/>
                <w:iCs/>
                <w:color w:val="000000"/>
                <w:sz w:val="16"/>
                <w:szCs w:val="16"/>
              </w:rPr>
              <w:t>Florence Nightingale and Mary Seacole were two famous nurses who helped care for soldiers during the Crimean War and improved how patients were treated forever</w:t>
            </w:r>
            <w:r w:rsidR="004B695D" w:rsidRPr="004E595B">
              <w:rPr>
                <w:rFonts w:cs="Arial"/>
                <w:bCs/>
                <w:iCs/>
                <w:color w:val="000000"/>
                <w:sz w:val="16"/>
                <w:szCs w:val="16"/>
              </w:rPr>
              <w:t>.</w:t>
            </w:r>
          </w:p>
          <w:p w14:paraId="180D19E4" w14:textId="77777777" w:rsidR="002D50B0" w:rsidRPr="004E595B" w:rsidRDefault="002D50B0" w:rsidP="00137931">
            <w:pPr>
              <w:rPr>
                <w:rFonts w:cs="Arial"/>
                <w:bCs/>
                <w:iCs/>
                <w:color w:val="000000"/>
                <w:sz w:val="16"/>
                <w:szCs w:val="16"/>
              </w:rPr>
            </w:pPr>
          </w:p>
          <w:p w14:paraId="2876FEFB" w14:textId="495AAD28" w:rsidR="002D50B0" w:rsidRPr="004E595B" w:rsidRDefault="002D50B0" w:rsidP="00137931">
            <w:pPr>
              <w:rPr>
                <w:rFonts w:cs="Arial"/>
                <w:bCs/>
                <w:iCs/>
                <w:color w:val="000000"/>
                <w:sz w:val="16"/>
                <w:szCs w:val="16"/>
              </w:rPr>
            </w:pPr>
            <w:r w:rsidRPr="004E595B">
              <w:rPr>
                <w:rFonts w:cs="Arial"/>
                <w:bCs/>
                <w:iCs/>
                <w:color w:val="000000"/>
                <w:sz w:val="16"/>
                <w:szCs w:val="16"/>
              </w:rPr>
              <w:t>She became known as “The Lady with the Lamp” because she visited wounded soldiers at night, making sure they were cared for.</w:t>
            </w:r>
          </w:p>
          <w:p w14:paraId="0268A37D" w14:textId="77777777" w:rsidR="00EB5049" w:rsidRPr="004E595B" w:rsidRDefault="00EB5049" w:rsidP="00137931">
            <w:pPr>
              <w:rPr>
                <w:rFonts w:cs="Arial"/>
                <w:bCs/>
                <w:iCs/>
                <w:color w:val="000000"/>
                <w:sz w:val="16"/>
                <w:szCs w:val="16"/>
              </w:rPr>
            </w:pPr>
          </w:p>
          <w:p w14:paraId="1A6FBF69" w14:textId="667DB490" w:rsidR="000139DF" w:rsidRPr="004E595B" w:rsidRDefault="00DD4135" w:rsidP="00137931">
            <w:pPr>
              <w:rPr>
                <w:sz w:val="16"/>
                <w:szCs w:val="16"/>
              </w:rPr>
            </w:pPr>
            <w:r w:rsidRPr="004E595B">
              <w:rPr>
                <w:sz w:val="16"/>
                <w:szCs w:val="16"/>
              </w:rPr>
              <w:t xml:space="preserve">Hospitals and healthcare </w:t>
            </w:r>
            <w:r w:rsidR="005F2BC1" w:rsidRPr="004E595B">
              <w:rPr>
                <w:sz w:val="16"/>
                <w:szCs w:val="16"/>
              </w:rPr>
              <w:t>have</w:t>
            </w:r>
            <w:r w:rsidRPr="004E595B">
              <w:rPr>
                <w:sz w:val="16"/>
                <w:szCs w:val="16"/>
              </w:rPr>
              <w:t xml:space="preserve"> improved and changed for the better over time.</w:t>
            </w:r>
          </w:p>
          <w:p w14:paraId="7014AB09" w14:textId="77777777" w:rsidR="00FB5B3E" w:rsidRPr="004E595B" w:rsidRDefault="00FB5B3E" w:rsidP="00137931">
            <w:pPr>
              <w:rPr>
                <w:sz w:val="16"/>
                <w:szCs w:val="16"/>
              </w:rPr>
            </w:pPr>
          </w:p>
          <w:p w14:paraId="1720C4BB" w14:textId="77777777" w:rsidR="004B695D" w:rsidRPr="004E595B" w:rsidRDefault="00FB5B3E" w:rsidP="004B695D">
            <w:pPr>
              <w:rPr>
                <w:rFonts w:cs="Arial"/>
                <w:bCs/>
                <w:iCs/>
                <w:color w:val="000000"/>
                <w:sz w:val="16"/>
                <w:szCs w:val="16"/>
              </w:rPr>
            </w:pPr>
            <w:r w:rsidRPr="004E595B">
              <w:rPr>
                <w:sz w:val="16"/>
                <w:szCs w:val="16"/>
              </w:rPr>
              <w:t xml:space="preserve">Florance came from UK, Mary came from Jamaica.  </w:t>
            </w:r>
            <w:r w:rsidR="00F107DA" w:rsidRPr="004E595B">
              <w:rPr>
                <w:sz w:val="16"/>
                <w:szCs w:val="16"/>
              </w:rPr>
              <w:t>One was remembered the other less celebrated.</w:t>
            </w:r>
            <w:r w:rsidR="004B695D" w:rsidRPr="004E595B">
              <w:rPr>
                <w:rFonts w:cs="Arial"/>
                <w:bCs/>
                <w:iCs/>
                <w:color w:val="000000"/>
                <w:sz w:val="16"/>
                <w:szCs w:val="16"/>
              </w:rPr>
              <w:t xml:space="preserve"> </w:t>
            </w:r>
          </w:p>
          <w:p w14:paraId="1A895E49" w14:textId="77777777" w:rsidR="004B695D" w:rsidRPr="004E595B" w:rsidRDefault="004B695D" w:rsidP="004B695D">
            <w:pPr>
              <w:rPr>
                <w:rFonts w:cs="Arial"/>
                <w:bCs/>
                <w:iCs/>
                <w:color w:val="000000"/>
                <w:sz w:val="16"/>
                <w:szCs w:val="16"/>
              </w:rPr>
            </w:pPr>
          </w:p>
          <w:p w14:paraId="77AB47C4" w14:textId="5F27F25A" w:rsidR="004B695D" w:rsidRPr="004E595B" w:rsidRDefault="004B695D" w:rsidP="004B695D">
            <w:pPr>
              <w:rPr>
                <w:rFonts w:cs="Arial"/>
                <w:bCs/>
                <w:iCs/>
                <w:color w:val="000000"/>
                <w:sz w:val="16"/>
                <w:szCs w:val="16"/>
              </w:rPr>
            </w:pPr>
            <w:r w:rsidRPr="004E595B">
              <w:rPr>
                <w:rFonts w:cs="Arial"/>
                <w:bCs/>
                <w:iCs/>
                <w:color w:val="000000"/>
                <w:sz w:val="16"/>
                <w:szCs w:val="16"/>
              </w:rPr>
              <w:t>Florence started a training school for nurses in London, which helped shape modern nursing.</w:t>
            </w:r>
          </w:p>
          <w:p w14:paraId="0C466448" w14:textId="00ED18E0" w:rsidR="00FB5B3E" w:rsidRPr="004E595B" w:rsidRDefault="00FB5B3E" w:rsidP="00137931">
            <w:pPr>
              <w:rPr>
                <w:sz w:val="16"/>
                <w:szCs w:val="16"/>
              </w:rPr>
            </w:pPr>
          </w:p>
        </w:tc>
        <w:tc>
          <w:tcPr>
            <w:tcW w:w="4957" w:type="dxa"/>
            <w:shd w:val="clear" w:color="auto" w:fill="92D050"/>
          </w:tcPr>
          <w:p w14:paraId="2391EF12" w14:textId="7969DBA7" w:rsidR="00E35770" w:rsidRPr="004E595B" w:rsidRDefault="00E35770" w:rsidP="00E35770">
            <w:pPr>
              <w:rPr>
                <w:sz w:val="16"/>
                <w:szCs w:val="16"/>
              </w:rPr>
            </w:pPr>
            <w:r w:rsidRPr="004E595B">
              <w:rPr>
                <w:sz w:val="16"/>
                <w:szCs w:val="16"/>
              </w:rPr>
              <w:t>The Titanic was the biggest ship in the world when it first sailed in 1912, measuring about 269 meters long, which is nearly as long as three football fields.</w:t>
            </w:r>
            <w:r w:rsidRPr="004E595B">
              <w:rPr>
                <w:rFonts w:ascii="Arial" w:hAnsi="Arial" w:cs="Arial"/>
                <w:sz w:val="16"/>
                <w:szCs w:val="16"/>
              </w:rPr>
              <w:t>​</w:t>
            </w:r>
          </w:p>
          <w:p w14:paraId="308D5138" w14:textId="77777777" w:rsidR="00E35770" w:rsidRPr="004E595B" w:rsidRDefault="00E35770" w:rsidP="00E35770">
            <w:pPr>
              <w:rPr>
                <w:sz w:val="16"/>
                <w:szCs w:val="16"/>
              </w:rPr>
            </w:pPr>
          </w:p>
          <w:p w14:paraId="3871965A" w14:textId="5DADA70E" w:rsidR="00E35770" w:rsidRPr="004E595B" w:rsidRDefault="00E35770" w:rsidP="00E35770">
            <w:pPr>
              <w:rPr>
                <w:sz w:val="16"/>
                <w:szCs w:val="16"/>
              </w:rPr>
            </w:pPr>
            <w:r w:rsidRPr="004E595B">
              <w:rPr>
                <w:sz w:val="16"/>
                <w:szCs w:val="16"/>
              </w:rPr>
              <w:t>The ship was built in Belfast, Northern Ireland, and was owned by a company called White Star Line.</w:t>
            </w:r>
            <w:r w:rsidR="0023179D" w:rsidRPr="004E595B">
              <w:rPr>
                <w:rFonts w:ascii="Arial" w:hAnsi="Arial" w:cs="Arial"/>
                <w:sz w:val="16"/>
                <w:szCs w:val="16"/>
              </w:rPr>
              <w:t>​</w:t>
            </w:r>
            <w:r w:rsidR="0023179D">
              <w:rPr>
                <w:rFonts w:ascii="Arial" w:hAnsi="Arial" w:cs="Arial"/>
                <w:sz w:val="16"/>
                <w:szCs w:val="16"/>
              </w:rPr>
              <w:t xml:space="preserve"> It</w:t>
            </w:r>
            <w:r w:rsidR="00993292" w:rsidRPr="0023179D">
              <w:rPr>
                <w:rFonts w:ascii="Arial" w:hAnsi="Arial" w:cs="Arial"/>
                <w:sz w:val="14"/>
                <w:szCs w:val="14"/>
              </w:rPr>
              <w:t xml:space="preserve"> was going faster because the captain wanted to impress</w:t>
            </w:r>
            <w:r w:rsidR="0023179D" w:rsidRPr="0023179D">
              <w:rPr>
                <w:rFonts w:ascii="Arial" w:hAnsi="Arial" w:cs="Arial"/>
                <w:sz w:val="14"/>
                <w:szCs w:val="14"/>
              </w:rPr>
              <w:t xml:space="preserve"> the newspapers.</w:t>
            </w:r>
          </w:p>
          <w:p w14:paraId="78A1DFB2" w14:textId="77777777" w:rsidR="00E35770" w:rsidRPr="004E595B" w:rsidRDefault="00E35770" w:rsidP="00E35770">
            <w:pPr>
              <w:rPr>
                <w:sz w:val="16"/>
                <w:szCs w:val="16"/>
              </w:rPr>
            </w:pPr>
          </w:p>
          <w:p w14:paraId="750FAA2B" w14:textId="77777777" w:rsidR="00E35770" w:rsidRPr="004E595B" w:rsidRDefault="00E35770" w:rsidP="00E35770">
            <w:pPr>
              <w:rPr>
                <w:sz w:val="16"/>
                <w:szCs w:val="16"/>
              </w:rPr>
            </w:pPr>
            <w:r w:rsidRPr="004E595B">
              <w:rPr>
                <w:sz w:val="16"/>
                <w:szCs w:val="16"/>
              </w:rPr>
              <w:t>People called it “unsinkable” because it had special safety compartments, but it sadly sank after hitting an iceberg on its first trip.</w:t>
            </w:r>
            <w:r w:rsidRPr="004E595B">
              <w:rPr>
                <w:rFonts w:ascii="Arial" w:hAnsi="Arial" w:cs="Arial"/>
                <w:sz w:val="16"/>
                <w:szCs w:val="16"/>
              </w:rPr>
              <w:t>​</w:t>
            </w:r>
          </w:p>
          <w:p w14:paraId="75003339" w14:textId="77777777" w:rsidR="00E35770" w:rsidRPr="004E595B" w:rsidRDefault="00E35770" w:rsidP="00E35770">
            <w:pPr>
              <w:rPr>
                <w:sz w:val="16"/>
                <w:szCs w:val="16"/>
              </w:rPr>
            </w:pPr>
          </w:p>
          <w:p w14:paraId="23B9F870" w14:textId="77777777" w:rsidR="00E35770" w:rsidRPr="004E595B" w:rsidRDefault="00E35770" w:rsidP="00E35770">
            <w:pPr>
              <w:rPr>
                <w:sz w:val="16"/>
                <w:szCs w:val="16"/>
              </w:rPr>
            </w:pPr>
            <w:r w:rsidRPr="004E595B">
              <w:rPr>
                <w:sz w:val="16"/>
                <w:szCs w:val="16"/>
              </w:rPr>
              <w:t>The Titanic did not have enough lifeboats for everyone on board—there were only 20 lifeboats for over 2,200 people.</w:t>
            </w:r>
            <w:r w:rsidRPr="004E595B">
              <w:rPr>
                <w:rFonts w:ascii="Arial" w:hAnsi="Arial" w:cs="Arial"/>
                <w:sz w:val="16"/>
                <w:szCs w:val="16"/>
              </w:rPr>
              <w:t>​</w:t>
            </w:r>
          </w:p>
          <w:p w14:paraId="307C955D" w14:textId="77777777" w:rsidR="00E35770" w:rsidRPr="004E595B" w:rsidRDefault="00E35770" w:rsidP="00E35770">
            <w:pPr>
              <w:rPr>
                <w:sz w:val="16"/>
                <w:szCs w:val="16"/>
              </w:rPr>
            </w:pPr>
          </w:p>
          <w:p w14:paraId="3EFE9629" w14:textId="367ADEDD" w:rsidR="000139DF" w:rsidRPr="004E595B" w:rsidRDefault="00E35770" w:rsidP="00E35770">
            <w:pPr>
              <w:rPr>
                <w:sz w:val="16"/>
                <w:szCs w:val="16"/>
              </w:rPr>
            </w:pPr>
            <w:r w:rsidRPr="004E595B">
              <w:rPr>
                <w:sz w:val="16"/>
                <w:szCs w:val="16"/>
              </w:rPr>
              <w:t>The ship sank in less than three hours after the iceberg collision, and over 1,500 passengers lost their lives.</w:t>
            </w:r>
          </w:p>
        </w:tc>
      </w:tr>
      <w:tr w:rsidR="000139DF" w:rsidRPr="0080651D" w14:paraId="43EC3F6B" w14:textId="77777777" w:rsidTr="00BC666E">
        <w:trPr>
          <w:cantSplit/>
          <w:trHeight w:val="1209"/>
        </w:trPr>
        <w:tc>
          <w:tcPr>
            <w:tcW w:w="562" w:type="dxa"/>
            <w:shd w:val="clear" w:color="auto" w:fill="FFC000"/>
            <w:textDirection w:val="btLr"/>
          </w:tcPr>
          <w:p w14:paraId="4E86559B" w14:textId="6E01D114" w:rsidR="000139DF" w:rsidRPr="00661141" w:rsidRDefault="000139DF" w:rsidP="00996673">
            <w:pPr>
              <w:ind w:left="113" w:right="113"/>
              <w:jc w:val="center"/>
              <w:rPr>
                <w:sz w:val="18"/>
                <w:szCs w:val="18"/>
              </w:rPr>
            </w:pPr>
            <w:r>
              <w:rPr>
                <w:sz w:val="18"/>
                <w:szCs w:val="18"/>
              </w:rPr>
              <w:t>Desirable knowledge</w:t>
            </w:r>
          </w:p>
        </w:tc>
        <w:tc>
          <w:tcPr>
            <w:tcW w:w="5046" w:type="dxa"/>
            <w:shd w:val="clear" w:color="auto" w:fill="FFC000"/>
          </w:tcPr>
          <w:p w14:paraId="18648198" w14:textId="77777777" w:rsidR="000139DF" w:rsidRPr="004E595B" w:rsidRDefault="006A45B5">
            <w:pPr>
              <w:rPr>
                <w:color w:val="000000" w:themeColor="text1"/>
                <w:sz w:val="16"/>
                <w:szCs w:val="16"/>
              </w:rPr>
            </w:pPr>
            <w:r w:rsidRPr="004E595B">
              <w:rPr>
                <w:color w:val="000000" w:themeColor="text1"/>
                <w:sz w:val="16"/>
                <w:szCs w:val="16"/>
              </w:rPr>
              <w:t xml:space="preserve">Reading </w:t>
            </w:r>
            <w:r w:rsidR="00A20B73" w:rsidRPr="004E595B">
              <w:rPr>
                <w:color w:val="000000" w:themeColor="text1"/>
                <w:sz w:val="16"/>
                <w:szCs w:val="16"/>
              </w:rPr>
              <w:t>and sequencing dates on a timeline.</w:t>
            </w:r>
          </w:p>
          <w:p w14:paraId="14AB9821" w14:textId="77777777" w:rsidR="00A20B73" w:rsidRPr="004E595B" w:rsidRDefault="00A20B73">
            <w:pPr>
              <w:rPr>
                <w:color w:val="000000" w:themeColor="text1"/>
                <w:sz w:val="16"/>
                <w:szCs w:val="16"/>
              </w:rPr>
            </w:pPr>
            <w:r w:rsidRPr="004E595B">
              <w:rPr>
                <w:color w:val="000000" w:themeColor="text1"/>
                <w:sz w:val="16"/>
                <w:szCs w:val="16"/>
              </w:rPr>
              <w:t xml:space="preserve">Specific knowledge about </w:t>
            </w:r>
            <w:r w:rsidR="00510AD2" w:rsidRPr="004E595B">
              <w:rPr>
                <w:color w:val="000000" w:themeColor="text1"/>
                <w:sz w:val="16"/>
                <w:szCs w:val="16"/>
              </w:rPr>
              <w:t xml:space="preserve">toys from eras </w:t>
            </w:r>
            <w:proofErr w:type="spellStart"/>
            <w:r w:rsidR="00510AD2" w:rsidRPr="004E595B">
              <w:rPr>
                <w:color w:val="000000" w:themeColor="text1"/>
                <w:sz w:val="16"/>
                <w:szCs w:val="16"/>
              </w:rPr>
              <w:t>eg</w:t>
            </w:r>
            <w:proofErr w:type="spellEnd"/>
            <w:r w:rsidR="00510AD2" w:rsidRPr="004E595B">
              <w:rPr>
                <w:color w:val="000000" w:themeColor="text1"/>
                <w:sz w:val="16"/>
                <w:szCs w:val="16"/>
              </w:rPr>
              <w:t>: 1800s bears, 1900</w:t>
            </w:r>
            <w:r w:rsidR="0046691E" w:rsidRPr="004E595B">
              <w:rPr>
                <w:color w:val="000000" w:themeColor="text1"/>
                <w:sz w:val="16"/>
                <w:szCs w:val="16"/>
              </w:rPr>
              <w:t xml:space="preserve">s Victorian dolls, </w:t>
            </w:r>
            <w:r w:rsidR="00E74A87" w:rsidRPr="004E595B">
              <w:rPr>
                <w:color w:val="000000" w:themeColor="text1"/>
                <w:sz w:val="16"/>
                <w:szCs w:val="16"/>
              </w:rPr>
              <w:t>19</w:t>
            </w:r>
            <w:r w:rsidR="001858F2" w:rsidRPr="004E595B">
              <w:rPr>
                <w:color w:val="000000" w:themeColor="text1"/>
                <w:sz w:val="16"/>
                <w:szCs w:val="16"/>
              </w:rPr>
              <w:t>30s trains,</w:t>
            </w:r>
            <w:r w:rsidR="00AE0E16" w:rsidRPr="004E595B">
              <w:rPr>
                <w:color w:val="000000" w:themeColor="text1"/>
                <w:sz w:val="16"/>
                <w:szCs w:val="16"/>
              </w:rPr>
              <w:t xml:space="preserve"> 1950s Cindy,</w:t>
            </w:r>
            <w:r w:rsidR="001858F2" w:rsidRPr="004E595B">
              <w:rPr>
                <w:color w:val="000000" w:themeColor="text1"/>
                <w:sz w:val="16"/>
                <w:szCs w:val="16"/>
              </w:rPr>
              <w:t xml:space="preserve"> </w:t>
            </w:r>
            <w:r w:rsidR="00B35A37" w:rsidRPr="004E595B">
              <w:rPr>
                <w:color w:val="000000" w:themeColor="text1"/>
                <w:sz w:val="16"/>
                <w:szCs w:val="16"/>
              </w:rPr>
              <w:t xml:space="preserve">1960s Meccano, 1970s </w:t>
            </w:r>
            <w:r w:rsidR="00AE0E16" w:rsidRPr="004E595B">
              <w:rPr>
                <w:color w:val="000000" w:themeColor="text1"/>
                <w:sz w:val="16"/>
                <w:szCs w:val="16"/>
              </w:rPr>
              <w:t>roller skates etc</w:t>
            </w:r>
          </w:p>
          <w:p w14:paraId="2A785A8D" w14:textId="77777777" w:rsidR="005F2BC1" w:rsidRPr="004E595B" w:rsidRDefault="005F2BC1">
            <w:pPr>
              <w:rPr>
                <w:color w:val="000000" w:themeColor="text1"/>
                <w:sz w:val="16"/>
                <w:szCs w:val="16"/>
              </w:rPr>
            </w:pPr>
          </w:p>
          <w:p w14:paraId="130972FB" w14:textId="1470BCA5" w:rsidR="00D03F60" w:rsidRPr="004E595B" w:rsidRDefault="00D03F60">
            <w:pPr>
              <w:rPr>
                <w:color w:val="000000" w:themeColor="text1"/>
                <w:sz w:val="16"/>
                <w:szCs w:val="16"/>
              </w:rPr>
            </w:pPr>
            <w:r w:rsidRPr="004E595B">
              <w:rPr>
                <w:color w:val="000000" w:themeColor="text1"/>
                <w:sz w:val="16"/>
                <w:szCs w:val="16"/>
              </w:rPr>
              <w:t>Changes in technology, sales and packaging.</w:t>
            </w:r>
          </w:p>
        </w:tc>
        <w:tc>
          <w:tcPr>
            <w:tcW w:w="4823" w:type="dxa"/>
            <w:shd w:val="clear" w:color="auto" w:fill="FFC000"/>
          </w:tcPr>
          <w:p w14:paraId="09E4BB16" w14:textId="77777777" w:rsidR="00566E63" w:rsidRPr="004E595B" w:rsidRDefault="00566E63" w:rsidP="00566E63">
            <w:pPr>
              <w:rPr>
                <w:rFonts w:cs="Arial"/>
                <w:bCs/>
                <w:iCs/>
                <w:color w:val="000000"/>
                <w:sz w:val="16"/>
                <w:szCs w:val="16"/>
              </w:rPr>
            </w:pPr>
            <w:r w:rsidRPr="004E595B">
              <w:rPr>
                <w:rFonts w:cs="Arial"/>
                <w:bCs/>
                <w:iCs/>
                <w:color w:val="000000"/>
                <w:sz w:val="16"/>
                <w:szCs w:val="16"/>
              </w:rPr>
              <w:t>Explore how attitudes to gender/class at the time limited the roles women were expected/allowed to undertake</w:t>
            </w:r>
          </w:p>
          <w:p w14:paraId="44205068" w14:textId="2D6DC970" w:rsidR="000139DF" w:rsidRPr="004E595B" w:rsidRDefault="005C4775">
            <w:pPr>
              <w:rPr>
                <w:color w:val="000000" w:themeColor="text1"/>
                <w:sz w:val="16"/>
                <w:szCs w:val="16"/>
              </w:rPr>
            </w:pPr>
            <w:r w:rsidRPr="004E595B">
              <w:rPr>
                <w:rFonts w:cs="Arial"/>
                <w:bCs/>
                <w:iCs/>
                <w:color w:val="000000"/>
                <w:sz w:val="16"/>
                <w:szCs w:val="16"/>
              </w:rPr>
              <w:t>Compare other Florence Nightingale’s and Mary Seacole’s lives – was one more important than the other?</w:t>
            </w:r>
          </w:p>
        </w:tc>
        <w:tc>
          <w:tcPr>
            <w:tcW w:w="4957" w:type="dxa"/>
            <w:shd w:val="clear" w:color="auto" w:fill="FFC000"/>
          </w:tcPr>
          <w:p w14:paraId="3AB2201B" w14:textId="77777777" w:rsidR="00EB79E0" w:rsidRPr="004E595B" w:rsidRDefault="00EB79E0" w:rsidP="00EB79E0">
            <w:pPr>
              <w:rPr>
                <w:color w:val="000000" w:themeColor="text1"/>
                <w:sz w:val="16"/>
                <w:szCs w:val="16"/>
              </w:rPr>
            </w:pPr>
            <w:r w:rsidRPr="004E595B">
              <w:rPr>
                <w:color w:val="000000" w:themeColor="text1"/>
                <w:sz w:val="16"/>
                <w:szCs w:val="16"/>
              </w:rPr>
              <w:t>The Titanic was so luxurious that it had a gym, a heated swimming pool, fancy restaurants, and even electric lights in all rooms.</w:t>
            </w:r>
            <w:r w:rsidRPr="004E595B">
              <w:rPr>
                <w:rFonts w:ascii="Arial" w:hAnsi="Arial" w:cs="Arial"/>
                <w:color w:val="000000" w:themeColor="text1"/>
                <w:sz w:val="16"/>
                <w:szCs w:val="16"/>
              </w:rPr>
              <w:t>​</w:t>
            </w:r>
          </w:p>
          <w:p w14:paraId="5E867CA8" w14:textId="77777777" w:rsidR="00EB79E0" w:rsidRPr="004E595B" w:rsidRDefault="00EB79E0" w:rsidP="00EB79E0">
            <w:pPr>
              <w:rPr>
                <w:color w:val="000000" w:themeColor="text1"/>
                <w:sz w:val="16"/>
                <w:szCs w:val="16"/>
              </w:rPr>
            </w:pPr>
          </w:p>
          <w:p w14:paraId="2B43EF83" w14:textId="5DE78015" w:rsidR="00EB79E0" w:rsidRPr="004E595B" w:rsidRDefault="00EB79E0" w:rsidP="00EB79E0">
            <w:pPr>
              <w:rPr>
                <w:color w:val="000000" w:themeColor="text1"/>
                <w:sz w:val="16"/>
                <w:szCs w:val="16"/>
              </w:rPr>
            </w:pPr>
            <w:r w:rsidRPr="004E595B">
              <w:rPr>
                <w:color w:val="000000" w:themeColor="text1"/>
                <w:sz w:val="16"/>
                <w:szCs w:val="16"/>
              </w:rPr>
              <w:t xml:space="preserve">It had four funnels, but only three </w:t>
            </w:r>
            <w:proofErr w:type="gramStart"/>
            <w:r w:rsidRPr="004E595B">
              <w:rPr>
                <w:color w:val="000000" w:themeColor="text1"/>
                <w:sz w:val="16"/>
                <w:szCs w:val="16"/>
              </w:rPr>
              <w:t>actually worked</w:t>
            </w:r>
            <w:proofErr w:type="gramEnd"/>
            <w:r w:rsidRPr="004E595B">
              <w:rPr>
                <w:color w:val="000000" w:themeColor="text1"/>
                <w:sz w:val="16"/>
                <w:szCs w:val="16"/>
              </w:rPr>
              <w:t>—the fourth was just for decoration and ventilation.</w:t>
            </w:r>
            <w:proofErr w:type="gramStart"/>
            <w:r w:rsidRPr="004E595B">
              <w:rPr>
                <w:rFonts w:ascii="Arial" w:hAnsi="Arial" w:cs="Arial"/>
                <w:color w:val="000000" w:themeColor="text1"/>
                <w:sz w:val="16"/>
                <w:szCs w:val="16"/>
              </w:rPr>
              <w:t>​</w:t>
            </w:r>
            <w:r w:rsidR="004E595B">
              <w:rPr>
                <w:rFonts w:ascii="Arial" w:hAnsi="Arial" w:cs="Arial"/>
                <w:color w:val="000000" w:themeColor="text1"/>
                <w:sz w:val="16"/>
                <w:szCs w:val="16"/>
              </w:rPr>
              <w:t xml:space="preserve">  </w:t>
            </w:r>
            <w:r w:rsidRPr="004E595B">
              <w:rPr>
                <w:color w:val="000000" w:themeColor="text1"/>
                <w:sz w:val="16"/>
                <w:szCs w:val="16"/>
              </w:rPr>
              <w:t>The</w:t>
            </w:r>
            <w:proofErr w:type="gramEnd"/>
            <w:r w:rsidRPr="004E595B">
              <w:rPr>
                <w:color w:val="000000" w:themeColor="text1"/>
                <w:sz w:val="16"/>
                <w:szCs w:val="16"/>
              </w:rPr>
              <w:t xml:space="preserve"> engines used more than 800 tons of coal every day, and it took a huge team of workers to keep the ship moving.</w:t>
            </w:r>
            <w:r w:rsidRPr="004E595B">
              <w:rPr>
                <w:rFonts w:ascii="Arial" w:hAnsi="Arial" w:cs="Arial"/>
                <w:color w:val="000000" w:themeColor="text1"/>
                <w:sz w:val="16"/>
                <w:szCs w:val="16"/>
              </w:rPr>
              <w:t>​</w:t>
            </w:r>
          </w:p>
          <w:p w14:paraId="684840F1" w14:textId="77777777" w:rsidR="00EB79E0" w:rsidRPr="004E595B" w:rsidRDefault="00EB79E0" w:rsidP="00EB79E0">
            <w:pPr>
              <w:rPr>
                <w:color w:val="000000" w:themeColor="text1"/>
                <w:sz w:val="16"/>
                <w:szCs w:val="16"/>
              </w:rPr>
            </w:pPr>
          </w:p>
          <w:p w14:paraId="39EFE9E1" w14:textId="7EEF343C" w:rsidR="000139DF" w:rsidRPr="004E595B" w:rsidRDefault="00EB79E0" w:rsidP="00EB79E0">
            <w:pPr>
              <w:rPr>
                <w:color w:val="000000" w:themeColor="text1"/>
                <w:sz w:val="16"/>
                <w:szCs w:val="16"/>
              </w:rPr>
            </w:pPr>
            <w:r w:rsidRPr="004E595B">
              <w:rPr>
                <w:color w:val="000000" w:themeColor="text1"/>
                <w:sz w:val="16"/>
                <w:szCs w:val="16"/>
              </w:rPr>
              <w:t>The iceberg that sank the Titanic was made of snow that was over 10,000 years old, and most of it was hidden underwater</w:t>
            </w:r>
            <w:r w:rsidR="00993292">
              <w:rPr>
                <w:color w:val="000000" w:themeColor="text1"/>
                <w:sz w:val="16"/>
                <w:szCs w:val="16"/>
              </w:rPr>
              <w:t xml:space="preserve">.  </w:t>
            </w:r>
          </w:p>
        </w:tc>
      </w:tr>
      <w:tr w:rsidR="007C503C" w:rsidRPr="0080651D" w14:paraId="00E6ABBA" w14:textId="77777777" w:rsidTr="00BC666E">
        <w:trPr>
          <w:cantSplit/>
          <w:trHeight w:val="1882"/>
        </w:trPr>
        <w:tc>
          <w:tcPr>
            <w:tcW w:w="562" w:type="dxa"/>
            <w:shd w:val="clear" w:color="auto" w:fill="00B0F0"/>
            <w:textDirection w:val="btLr"/>
          </w:tcPr>
          <w:p w14:paraId="72D14751" w14:textId="3EEE3B65" w:rsidR="007C503C" w:rsidRDefault="007C503C" w:rsidP="00996673">
            <w:pPr>
              <w:ind w:left="113" w:right="113"/>
              <w:jc w:val="center"/>
              <w:rPr>
                <w:sz w:val="18"/>
                <w:szCs w:val="18"/>
              </w:rPr>
            </w:pPr>
            <w:r>
              <w:rPr>
                <w:sz w:val="18"/>
                <w:szCs w:val="18"/>
              </w:rPr>
              <w:t xml:space="preserve">Essential Skills </w:t>
            </w:r>
          </w:p>
        </w:tc>
        <w:tc>
          <w:tcPr>
            <w:tcW w:w="5046" w:type="dxa"/>
            <w:shd w:val="clear" w:color="auto" w:fill="00B0F0"/>
          </w:tcPr>
          <w:p w14:paraId="2D1ADE5B" w14:textId="163DC173" w:rsidR="00BB5DBC" w:rsidRPr="004E595B" w:rsidRDefault="00BB5DBC" w:rsidP="00BB5DBC">
            <w:pPr>
              <w:spacing w:before="60"/>
              <w:rPr>
                <w:rFonts w:cs="Leelawadee"/>
                <w:color w:val="000000" w:themeColor="text1"/>
                <w:sz w:val="16"/>
                <w:szCs w:val="16"/>
              </w:rPr>
            </w:pPr>
            <w:r w:rsidRPr="004E595B">
              <w:rPr>
                <w:rFonts w:cs="Leelawadee"/>
                <w:b/>
                <w:color w:val="000000" w:themeColor="text1"/>
                <w:sz w:val="16"/>
                <w:szCs w:val="16"/>
              </w:rPr>
              <w:t xml:space="preserve"> Chronology: </w:t>
            </w:r>
            <w:r w:rsidRPr="004E595B">
              <w:rPr>
                <w:rFonts w:cs="Leelawadee"/>
                <w:color w:val="000000" w:themeColor="text1"/>
                <w:sz w:val="16"/>
                <w:szCs w:val="16"/>
              </w:rPr>
              <w:t xml:space="preserve">Creates simple timelines - </w:t>
            </w:r>
            <w:r w:rsidRPr="004E595B">
              <w:rPr>
                <w:rFonts w:cstheme="majorHAnsi"/>
                <w:sz w:val="16"/>
                <w:szCs w:val="16"/>
              </w:rPr>
              <w:t>Sort real old toys/ pictures into chronological order</w:t>
            </w:r>
            <w:r w:rsidRPr="004E595B">
              <w:rPr>
                <w:rFonts w:cs="Leelawadee"/>
                <w:color w:val="000000" w:themeColor="text1"/>
                <w:sz w:val="16"/>
                <w:szCs w:val="16"/>
              </w:rPr>
              <w:t xml:space="preserve"> Confidently use vocabulary associated with the past e.g. </w:t>
            </w:r>
            <w:r w:rsidRPr="004E595B">
              <w:rPr>
                <w:rFonts w:cs="Leelawadee"/>
                <w:i/>
                <w:color w:val="000000" w:themeColor="text1"/>
                <w:sz w:val="16"/>
                <w:szCs w:val="16"/>
              </w:rPr>
              <w:t>old</w:t>
            </w:r>
            <w:r w:rsidRPr="004E595B">
              <w:rPr>
                <w:rFonts w:cs="Leelawadee"/>
                <w:color w:val="000000" w:themeColor="text1"/>
                <w:sz w:val="16"/>
                <w:szCs w:val="16"/>
              </w:rPr>
              <w:t>/</w:t>
            </w:r>
            <w:r w:rsidRPr="004E595B">
              <w:rPr>
                <w:rFonts w:cs="Leelawadee"/>
                <w:i/>
                <w:color w:val="000000" w:themeColor="text1"/>
                <w:sz w:val="16"/>
                <w:szCs w:val="16"/>
              </w:rPr>
              <w:t xml:space="preserve"> new</w:t>
            </w:r>
            <w:r w:rsidRPr="004E595B">
              <w:rPr>
                <w:rFonts w:cs="Leelawadee"/>
                <w:color w:val="000000" w:themeColor="text1"/>
                <w:sz w:val="16"/>
                <w:szCs w:val="16"/>
              </w:rPr>
              <w:t xml:space="preserve">, </w:t>
            </w:r>
            <w:r w:rsidRPr="004E595B">
              <w:rPr>
                <w:rFonts w:cs="Leelawadee"/>
                <w:i/>
                <w:color w:val="000000" w:themeColor="text1"/>
                <w:sz w:val="16"/>
                <w:szCs w:val="16"/>
              </w:rPr>
              <w:t>then/</w:t>
            </w:r>
            <w:r w:rsidRPr="004E595B">
              <w:rPr>
                <w:rFonts w:cs="Leelawadee"/>
                <w:color w:val="000000" w:themeColor="text1"/>
                <w:sz w:val="16"/>
                <w:szCs w:val="16"/>
              </w:rPr>
              <w:t xml:space="preserve"> </w:t>
            </w:r>
            <w:r w:rsidRPr="004E595B">
              <w:rPr>
                <w:rFonts w:cs="Leelawadee"/>
                <w:i/>
                <w:color w:val="000000" w:themeColor="text1"/>
                <w:sz w:val="16"/>
                <w:szCs w:val="16"/>
              </w:rPr>
              <w:t>now</w:t>
            </w:r>
            <w:r w:rsidRPr="004E595B">
              <w:rPr>
                <w:rFonts w:cs="Leelawadee"/>
                <w:color w:val="000000" w:themeColor="text1"/>
                <w:sz w:val="16"/>
                <w:szCs w:val="16"/>
              </w:rPr>
              <w:t>.</w:t>
            </w:r>
          </w:p>
          <w:p w14:paraId="7AD10FF0" w14:textId="18F5FD93" w:rsidR="00BB5DBC" w:rsidRPr="004E595B" w:rsidRDefault="00BB5DBC" w:rsidP="00BB5DBC">
            <w:pPr>
              <w:spacing w:before="60"/>
              <w:rPr>
                <w:rFonts w:cs="Leelawadee"/>
                <w:color w:val="000000" w:themeColor="text1"/>
                <w:sz w:val="16"/>
                <w:szCs w:val="16"/>
              </w:rPr>
            </w:pPr>
            <w:r w:rsidRPr="004E595B">
              <w:rPr>
                <w:rFonts w:cs="Leelawadee"/>
                <w:b/>
                <w:color w:val="000000" w:themeColor="text1"/>
                <w:sz w:val="16"/>
                <w:szCs w:val="16"/>
              </w:rPr>
              <w:t xml:space="preserve">change and continuity: </w:t>
            </w:r>
            <w:r w:rsidRPr="004E595B">
              <w:rPr>
                <w:rFonts w:cs="Leelawadee"/>
                <w:color w:val="000000" w:themeColor="text1"/>
                <w:sz w:val="16"/>
                <w:szCs w:val="16"/>
              </w:rPr>
              <w:t>Can match old objects to people or situations from the past.</w:t>
            </w:r>
          </w:p>
          <w:p w14:paraId="415D63F2" w14:textId="77777777" w:rsidR="00BB5DBC" w:rsidRPr="004E595B" w:rsidRDefault="00BB5DBC" w:rsidP="00BB5DBC">
            <w:pPr>
              <w:spacing w:before="60"/>
              <w:rPr>
                <w:rFonts w:cs="Leelawadee"/>
                <w:color w:val="000000" w:themeColor="text1"/>
                <w:sz w:val="16"/>
                <w:szCs w:val="16"/>
              </w:rPr>
            </w:pPr>
            <w:r w:rsidRPr="004E595B">
              <w:rPr>
                <w:rFonts w:cs="Leelawadee"/>
                <w:color w:val="000000" w:themeColor="text1"/>
                <w:sz w:val="16"/>
                <w:szCs w:val="16"/>
              </w:rPr>
              <w:t>Can describe how some aspects of life today differ from the past using simple historical vocabulary.</w:t>
            </w:r>
          </w:p>
          <w:p w14:paraId="61A9F66B" w14:textId="2BDEAF40" w:rsidR="007C503C" w:rsidRPr="004E595B" w:rsidRDefault="00BB5DBC" w:rsidP="00BB5DBC">
            <w:pPr>
              <w:rPr>
                <w:color w:val="000000" w:themeColor="text1"/>
                <w:sz w:val="16"/>
                <w:szCs w:val="16"/>
              </w:rPr>
            </w:pPr>
            <w:r w:rsidRPr="004E595B">
              <w:rPr>
                <w:rFonts w:cs="Leelawadee"/>
                <w:b/>
                <w:color w:val="000000" w:themeColor="text1"/>
                <w:sz w:val="16"/>
                <w:szCs w:val="16"/>
              </w:rPr>
              <w:t xml:space="preserve">Historical enquiry: </w:t>
            </w:r>
            <w:r w:rsidRPr="004E595B">
              <w:rPr>
                <w:rFonts w:cs="Leelawadee"/>
                <w:color w:val="000000" w:themeColor="text1"/>
                <w:sz w:val="16"/>
                <w:szCs w:val="16"/>
              </w:rPr>
              <w:t xml:space="preserve">Can talk about similarities and differences between two or more historical sources using simple historical terms.  </w:t>
            </w:r>
          </w:p>
        </w:tc>
        <w:tc>
          <w:tcPr>
            <w:tcW w:w="4823" w:type="dxa"/>
            <w:shd w:val="clear" w:color="auto" w:fill="00B0F0"/>
          </w:tcPr>
          <w:p w14:paraId="3D7BC3EF" w14:textId="77777777" w:rsidR="00CB41EF" w:rsidRPr="004E595B" w:rsidRDefault="00CB41EF" w:rsidP="00CB41EF">
            <w:pPr>
              <w:rPr>
                <w:rFonts w:cs="Arial"/>
                <w:color w:val="000000"/>
                <w:sz w:val="16"/>
                <w:szCs w:val="16"/>
              </w:rPr>
            </w:pPr>
            <w:r w:rsidRPr="004E595B">
              <w:rPr>
                <w:rFonts w:cs="Arial"/>
                <w:b/>
                <w:color w:val="000000"/>
                <w:sz w:val="16"/>
                <w:szCs w:val="16"/>
              </w:rPr>
              <w:t xml:space="preserve">Characteristic features of period/ person/ events studied – </w:t>
            </w:r>
            <w:r w:rsidRPr="004E595B">
              <w:rPr>
                <w:rFonts w:cs="Arial"/>
                <w:color w:val="000000"/>
                <w:sz w:val="16"/>
                <w:szCs w:val="16"/>
              </w:rPr>
              <w:t>Recognises that buildings, clothing, transport or technology could be different in the past.</w:t>
            </w:r>
          </w:p>
          <w:p w14:paraId="50187706" w14:textId="77777777" w:rsidR="00CB41EF" w:rsidRPr="004E595B" w:rsidRDefault="00CB41EF" w:rsidP="00CB41EF">
            <w:pPr>
              <w:rPr>
                <w:rFonts w:cs="Arial"/>
                <w:color w:val="000000"/>
                <w:sz w:val="16"/>
                <w:szCs w:val="16"/>
              </w:rPr>
            </w:pPr>
            <w:r w:rsidRPr="004E595B">
              <w:rPr>
                <w:rFonts w:cs="Arial"/>
                <w:color w:val="000000"/>
                <w:sz w:val="16"/>
                <w:szCs w:val="16"/>
              </w:rPr>
              <w:t>Shows awareness of significant features not seen today.</w:t>
            </w:r>
          </w:p>
          <w:p w14:paraId="559AFACB" w14:textId="77777777" w:rsidR="00CB41EF" w:rsidRPr="004E595B" w:rsidRDefault="00CB41EF" w:rsidP="00CB41EF">
            <w:pPr>
              <w:rPr>
                <w:rFonts w:cs="Arial"/>
                <w:b/>
                <w:color w:val="000000"/>
                <w:sz w:val="16"/>
                <w:szCs w:val="16"/>
              </w:rPr>
            </w:pPr>
          </w:p>
          <w:p w14:paraId="505F5AC9" w14:textId="359420E1" w:rsidR="007C503C" w:rsidRPr="004E595B" w:rsidRDefault="00CB41EF" w:rsidP="00CB41EF">
            <w:pPr>
              <w:rPr>
                <w:color w:val="000000" w:themeColor="text1"/>
                <w:sz w:val="16"/>
                <w:szCs w:val="16"/>
              </w:rPr>
            </w:pPr>
            <w:r w:rsidRPr="004E595B">
              <w:rPr>
                <w:rFonts w:cs="Arial"/>
                <w:b/>
                <w:color w:val="000000"/>
                <w:sz w:val="16"/>
                <w:szCs w:val="16"/>
              </w:rPr>
              <w:t xml:space="preserve">Historical Significance – </w:t>
            </w:r>
            <w:r w:rsidRPr="004E595B">
              <w:rPr>
                <w:rFonts w:cs="Arial"/>
                <w:color w:val="000000"/>
                <w:sz w:val="16"/>
                <w:szCs w:val="16"/>
              </w:rPr>
              <w:t>Can recognise and describe special times or events for family or friends.  Develop an understanding that the impact of an event, persons actions or change was widespread and lasted for some time.</w:t>
            </w:r>
          </w:p>
        </w:tc>
        <w:tc>
          <w:tcPr>
            <w:tcW w:w="4957" w:type="dxa"/>
            <w:shd w:val="clear" w:color="auto" w:fill="00B0F0"/>
          </w:tcPr>
          <w:p w14:paraId="55A701FC" w14:textId="12B98135" w:rsidR="00EC3FF0" w:rsidRDefault="00EC3FF0" w:rsidP="00EC3FF0">
            <w:pPr>
              <w:rPr>
                <w:color w:val="000000" w:themeColor="text1"/>
                <w:sz w:val="16"/>
                <w:szCs w:val="16"/>
              </w:rPr>
            </w:pPr>
            <w:r w:rsidRPr="00EC3FF0">
              <w:rPr>
                <w:b/>
                <w:bCs/>
                <w:color w:val="000000" w:themeColor="text1"/>
                <w:sz w:val="16"/>
                <w:szCs w:val="16"/>
              </w:rPr>
              <w:t xml:space="preserve">Historical </w:t>
            </w:r>
            <w:proofErr w:type="gramStart"/>
            <w:r w:rsidRPr="00EC3FF0">
              <w:rPr>
                <w:b/>
                <w:bCs/>
                <w:color w:val="000000" w:themeColor="text1"/>
                <w:sz w:val="16"/>
                <w:szCs w:val="16"/>
              </w:rPr>
              <w:t xml:space="preserve">enquiry </w:t>
            </w:r>
            <w:r>
              <w:rPr>
                <w:b/>
                <w:bCs/>
                <w:color w:val="000000" w:themeColor="text1"/>
                <w:sz w:val="16"/>
                <w:szCs w:val="16"/>
              </w:rPr>
              <w:t>:</w:t>
            </w:r>
            <w:proofErr w:type="gramEnd"/>
            <w:r>
              <w:rPr>
                <w:b/>
                <w:bCs/>
                <w:color w:val="000000" w:themeColor="text1"/>
                <w:sz w:val="16"/>
                <w:szCs w:val="16"/>
              </w:rPr>
              <w:t xml:space="preserve"> </w:t>
            </w:r>
            <w:r w:rsidRPr="00EC3FF0">
              <w:rPr>
                <w:color w:val="000000" w:themeColor="text1"/>
                <w:sz w:val="16"/>
                <w:szCs w:val="16"/>
              </w:rPr>
              <w:t xml:space="preserve">Talks about similarities and differences between two or more historical sources using simple historical terms.  Can talk about past events and use annotations or captions (scribed) to identify important features of picture sources, artefacts etc. </w:t>
            </w:r>
          </w:p>
          <w:p w14:paraId="00853500" w14:textId="77777777" w:rsidR="00EC3FF0" w:rsidRPr="00EC3FF0" w:rsidRDefault="00EC3FF0" w:rsidP="00EC3FF0">
            <w:pPr>
              <w:rPr>
                <w:color w:val="000000" w:themeColor="text1"/>
                <w:sz w:val="16"/>
                <w:szCs w:val="16"/>
              </w:rPr>
            </w:pPr>
          </w:p>
          <w:p w14:paraId="752AAAC8" w14:textId="1176D967" w:rsidR="007C503C" w:rsidRPr="004E595B" w:rsidRDefault="00EC3FF0" w:rsidP="00EC3FF0">
            <w:pPr>
              <w:rPr>
                <w:color w:val="000000" w:themeColor="text1"/>
                <w:sz w:val="16"/>
                <w:szCs w:val="16"/>
              </w:rPr>
            </w:pPr>
            <w:r w:rsidRPr="00EC3FF0">
              <w:rPr>
                <w:b/>
                <w:bCs/>
                <w:color w:val="000000" w:themeColor="text1"/>
                <w:sz w:val="16"/>
                <w:szCs w:val="16"/>
              </w:rPr>
              <w:t>Cause and consequence:</w:t>
            </w:r>
            <w:r>
              <w:rPr>
                <w:color w:val="000000" w:themeColor="text1"/>
                <w:sz w:val="16"/>
                <w:szCs w:val="16"/>
              </w:rPr>
              <w:t xml:space="preserve"> </w:t>
            </w:r>
            <w:r w:rsidRPr="00EC3FF0">
              <w:rPr>
                <w:color w:val="000000" w:themeColor="text1"/>
                <w:sz w:val="16"/>
                <w:szCs w:val="16"/>
              </w:rPr>
              <w:t>Can give simple explanations why a person from the past acted as they did and talk about the consequences of those actions.</w:t>
            </w:r>
          </w:p>
        </w:tc>
      </w:tr>
      <w:tr w:rsidR="000139DF" w:rsidRPr="0058141E" w14:paraId="2C0B9072" w14:textId="77777777" w:rsidTr="00567440">
        <w:trPr>
          <w:cantSplit/>
          <w:trHeight w:val="1300"/>
        </w:trPr>
        <w:tc>
          <w:tcPr>
            <w:tcW w:w="562" w:type="dxa"/>
            <w:textDirection w:val="btLr"/>
          </w:tcPr>
          <w:p w14:paraId="0DEFA2B6" w14:textId="594A00AC" w:rsidR="000139DF" w:rsidRPr="00614EB1" w:rsidRDefault="000139DF" w:rsidP="000139DF">
            <w:pPr>
              <w:ind w:left="113" w:right="113"/>
              <w:jc w:val="center"/>
              <w:rPr>
                <w:rFonts w:ascii="Calibri" w:hAnsi="Calibri" w:cs="Calibri"/>
                <w:sz w:val="18"/>
                <w:szCs w:val="18"/>
              </w:rPr>
            </w:pPr>
            <w:r>
              <w:rPr>
                <w:rFonts w:ascii="Calibri" w:hAnsi="Calibri" w:cs="Calibri"/>
                <w:sz w:val="18"/>
                <w:szCs w:val="18"/>
              </w:rPr>
              <w:t>Essential vocabulary</w:t>
            </w:r>
          </w:p>
        </w:tc>
        <w:tc>
          <w:tcPr>
            <w:tcW w:w="5046" w:type="dxa"/>
          </w:tcPr>
          <w:p w14:paraId="2596E46B" w14:textId="0597FB01" w:rsidR="000139DF" w:rsidRPr="004E595B" w:rsidRDefault="00BD486A" w:rsidP="000139DF">
            <w:pPr>
              <w:rPr>
                <w:rFonts w:cs="Calibri"/>
                <w:sz w:val="16"/>
                <w:szCs w:val="16"/>
              </w:rPr>
            </w:pPr>
            <w:r w:rsidRPr="004E595B">
              <w:rPr>
                <w:sz w:val="16"/>
                <w:szCs w:val="16"/>
              </w:rPr>
              <w:t>Now, today, present, modern, new, now, 20th century, 21st century, then, past, century, before, old, older, oldest, new, newer, newest, future.  Toy, soft toy, game, doll, figure, model, console</w:t>
            </w:r>
          </w:p>
        </w:tc>
        <w:tc>
          <w:tcPr>
            <w:tcW w:w="4823" w:type="dxa"/>
          </w:tcPr>
          <w:p w14:paraId="1D3E02B5" w14:textId="79CC2B38" w:rsidR="000139DF" w:rsidRPr="004E595B" w:rsidRDefault="004B16F3" w:rsidP="000139DF">
            <w:pPr>
              <w:pStyle w:val="col-lg-4"/>
              <w:shd w:val="clear" w:color="auto" w:fill="FFFFFF"/>
              <w:rPr>
                <w:rFonts w:asciiTheme="minorHAnsi" w:hAnsiTheme="minorHAnsi" w:cs="Calibri"/>
                <w:color w:val="222222"/>
                <w:sz w:val="16"/>
                <w:szCs w:val="16"/>
              </w:rPr>
            </w:pPr>
            <w:r w:rsidRPr="004E595B">
              <w:rPr>
                <w:rFonts w:asciiTheme="minorHAnsi" w:hAnsiTheme="minorHAnsi"/>
                <w:sz w:val="16"/>
                <w:szCs w:val="16"/>
              </w:rPr>
              <w:t>Date, then, now, before, after, period, time, duration, era, nurse, medic, Crimea (Turkey), research, find, evidence, source, artefacts, past, information, war, hospital, disease, sanitation (cleaning), lamp, soldier</w:t>
            </w:r>
            <w:r w:rsidRPr="004E595B">
              <w:rPr>
                <w:rFonts w:asciiTheme="minorHAnsi" w:hAnsiTheme="minorHAnsi" w:cs="Calibri"/>
                <w:bCs/>
                <w:sz w:val="16"/>
                <w:szCs w:val="16"/>
              </w:rPr>
              <w:t xml:space="preserve"> Florence Nightingale, Mary Seacole</w:t>
            </w:r>
            <w:r w:rsidRPr="004E595B">
              <w:rPr>
                <w:rFonts w:asciiTheme="minorHAnsi" w:hAnsiTheme="minorHAnsi"/>
                <w:sz w:val="16"/>
                <w:szCs w:val="16"/>
              </w:rPr>
              <w:t>, legacy, historical source.</w:t>
            </w:r>
          </w:p>
        </w:tc>
        <w:tc>
          <w:tcPr>
            <w:tcW w:w="4957" w:type="dxa"/>
          </w:tcPr>
          <w:p w14:paraId="6C55A0ED" w14:textId="2FE39737" w:rsidR="000139DF" w:rsidRPr="004E595B" w:rsidRDefault="00886303" w:rsidP="000139DF">
            <w:pPr>
              <w:pStyle w:val="col-lg-4"/>
              <w:shd w:val="clear" w:color="auto" w:fill="FFFFFF"/>
              <w:rPr>
                <w:rFonts w:asciiTheme="minorHAnsi" w:hAnsiTheme="minorHAnsi" w:cs="Calibri"/>
                <w:color w:val="222222"/>
                <w:sz w:val="16"/>
                <w:szCs w:val="16"/>
              </w:rPr>
            </w:pPr>
            <w:r w:rsidRPr="004E595B">
              <w:rPr>
                <w:rFonts w:asciiTheme="minorHAnsi" w:hAnsiTheme="minorHAnsi"/>
                <w:sz w:val="16"/>
                <w:szCs w:val="16"/>
              </w:rPr>
              <w:t>Date, before, after, during, duration, time, period, era, maiden voyage, steam, coal, crew, destination, liner, destination, collided, wreck, then, now, past, present, safety, modernisation, progress, lessons.</w:t>
            </w:r>
          </w:p>
        </w:tc>
      </w:tr>
    </w:tbl>
    <w:p w14:paraId="5319AAD8" w14:textId="77777777" w:rsidR="006638DD" w:rsidRDefault="006638DD"/>
    <w:p w14:paraId="710DC175" w14:textId="77777777" w:rsidR="00227E62" w:rsidRDefault="00227E62"/>
    <w:p w14:paraId="5FF878B4" w14:textId="77777777" w:rsidR="00567440" w:rsidRDefault="00567440"/>
    <w:p w14:paraId="34C145C7" w14:textId="77777777" w:rsidR="00567440" w:rsidRDefault="00567440"/>
    <w:tbl>
      <w:tblPr>
        <w:tblStyle w:val="TableGrid"/>
        <w:tblW w:w="0" w:type="auto"/>
        <w:tblLook w:val="04A0" w:firstRow="1" w:lastRow="0" w:firstColumn="1" w:lastColumn="0" w:noHBand="0" w:noVBand="1"/>
      </w:tblPr>
      <w:tblGrid>
        <w:gridCol w:w="562"/>
        <w:gridCol w:w="5046"/>
        <w:gridCol w:w="4823"/>
        <w:gridCol w:w="4957"/>
      </w:tblGrid>
      <w:tr w:rsidR="00227E62" w14:paraId="51DFA968" w14:textId="77777777" w:rsidTr="00567440">
        <w:trPr>
          <w:trHeight w:val="281"/>
        </w:trPr>
        <w:tc>
          <w:tcPr>
            <w:tcW w:w="562" w:type="dxa"/>
          </w:tcPr>
          <w:p w14:paraId="30F93D17" w14:textId="77777777" w:rsidR="00227E62" w:rsidRDefault="00227E62">
            <w:pPr>
              <w:jc w:val="center"/>
              <w:rPr>
                <w:b/>
                <w:bCs/>
                <w:sz w:val="18"/>
                <w:szCs w:val="18"/>
                <w:u w:val="single"/>
              </w:rPr>
            </w:pPr>
          </w:p>
        </w:tc>
        <w:tc>
          <w:tcPr>
            <w:tcW w:w="14826" w:type="dxa"/>
            <w:gridSpan w:val="3"/>
          </w:tcPr>
          <w:p w14:paraId="64A966F5" w14:textId="02C4E14C" w:rsidR="00227E62" w:rsidRDefault="00227E62">
            <w:pPr>
              <w:jc w:val="center"/>
              <w:rPr>
                <w:b/>
                <w:bCs/>
                <w:sz w:val="18"/>
                <w:szCs w:val="18"/>
                <w:u w:val="single"/>
              </w:rPr>
            </w:pPr>
            <w:r>
              <w:rPr>
                <w:b/>
                <w:bCs/>
                <w:sz w:val="18"/>
                <w:szCs w:val="18"/>
                <w:u w:val="single"/>
              </w:rPr>
              <w:t>Year 2</w:t>
            </w:r>
          </w:p>
        </w:tc>
      </w:tr>
      <w:tr w:rsidR="00227E62" w:rsidRPr="00107E79" w14:paraId="31907625" w14:textId="77777777" w:rsidTr="00567440">
        <w:trPr>
          <w:trHeight w:val="423"/>
        </w:trPr>
        <w:tc>
          <w:tcPr>
            <w:tcW w:w="562" w:type="dxa"/>
          </w:tcPr>
          <w:p w14:paraId="0C72E3E9" w14:textId="77777777" w:rsidR="00227E62" w:rsidRPr="003043A7" w:rsidRDefault="00227E62">
            <w:pPr>
              <w:jc w:val="center"/>
              <w:rPr>
                <w:b/>
                <w:bCs/>
                <w:sz w:val="18"/>
                <w:szCs w:val="18"/>
              </w:rPr>
            </w:pPr>
          </w:p>
        </w:tc>
        <w:tc>
          <w:tcPr>
            <w:tcW w:w="5046" w:type="dxa"/>
          </w:tcPr>
          <w:p w14:paraId="0ED3A3AB" w14:textId="77777777" w:rsidR="009D445E" w:rsidRPr="00C42E23" w:rsidRDefault="009D445E" w:rsidP="009D445E">
            <w:pPr>
              <w:jc w:val="center"/>
              <w:rPr>
                <w:b/>
                <w:bCs/>
                <w:sz w:val="14"/>
                <w:szCs w:val="14"/>
                <w:u w:val="single"/>
              </w:rPr>
            </w:pPr>
            <w:r w:rsidRPr="00C42E23">
              <w:rPr>
                <w:b/>
                <w:bCs/>
                <w:sz w:val="14"/>
                <w:szCs w:val="14"/>
                <w:u w:val="single"/>
              </w:rPr>
              <w:t>Gunpowder plot</w:t>
            </w:r>
          </w:p>
          <w:p w14:paraId="683A8174" w14:textId="77777777" w:rsidR="009D445E" w:rsidRPr="00C42E23" w:rsidRDefault="009D445E" w:rsidP="009D445E">
            <w:pPr>
              <w:jc w:val="center"/>
              <w:rPr>
                <w:b/>
                <w:sz w:val="14"/>
                <w:szCs w:val="14"/>
                <w:u w:val="single"/>
              </w:rPr>
            </w:pPr>
            <w:r w:rsidRPr="00C42E23">
              <w:rPr>
                <w:b/>
                <w:sz w:val="14"/>
                <w:szCs w:val="14"/>
                <w:u w:val="single"/>
              </w:rPr>
              <w:t>Pupils should be taught about:</w:t>
            </w:r>
          </w:p>
          <w:p w14:paraId="27853109" w14:textId="77777777" w:rsidR="009D445E" w:rsidRPr="00C42E23" w:rsidRDefault="009D445E" w:rsidP="009D445E">
            <w:pPr>
              <w:jc w:val="center"/>
              <w:rPr>
                <w:b/>
                <w:sz w:val="14"/>
                <w:szCs w:val="14"/>
              </w:rPr>
            </w:pPr>
            <w:r w:rsidRPr="00C42E23">
              <w:rPr>
                <w:b/>
                <w:sz w:val="14"/>
                <w:szCs w:val="14"/>
              </w:rPr>
              <w:t>Events beyond living memory that are significant nationally</w:t>
            </w:r>
          </w:p>
          <w:p w14:paraId="4C5EEC9E" w14:textId="77777777" w:rsidR="00227E62" w:rsidRPr="00C42E23" w:rsidRDefault="00227E62" w:rsidP="009D445E">
            <w:pPr>
              <w:jc w:val="center"/>
              <w:rPr>
                <w:b/>
                <w:bCs/>
                <w:sz w:val="14"/>
                <w:szCs w:val="14"/>
              </w:rPr>
            </w:pPr>
          </w:p>
        </w:tc>
        <w:tc>
          <w:tcPr>
            <w:tcW w:w="4823" w:type="dxa"/>
          </w:tcPr>
          <w:p w14:paraId="70E58632" w14:textId="13D94D16" w:rsidR="008B7DD2" w:rsidRPr="00C42E23" w:rsidRDefault="008B7DD2" w:rsidP="008B7DD2">
            <w:pPr>
              <w:jc w:val="center"/>
              <w:rPr>
                <w:b/>
                <w:bCs/>
                <w:sz w:val="14"/>
                <w:szCs w:val="14"/>
                <w:u w:val="single"/>
              </w:rPr>
            </w:pPr>
            <w:r w:rsidRPr="00C42E23">
              <w:rPr>
                <w:b/>
                <w:bCs/>
                <w:sz w:val="14"/>
                <w:szCs w:val="14"/>
                <w:u w:val="single"/>
              </w:rPr>
              <w:t>Neil Armstrong &amp; Tim Peake (Within living memory study)</w:t>
            </w:r>
          </w:p>
          <w:p w14:paraId="305A1391" w14:textId="77777777" w:rsidR="008B7DD2" w:rsidRPr="00C42E23" w:rsidRDefault="008B7DD2" w:rsidP="008B7DD2">
            <w:pPr>
              <w:jc w:val="center"/>
              <w:rPr>
                <w:b/>
                <w:sz w:val="14"/>
                <w:szCs w:val="14"/>
                <w:u w:val="single"/>
              </w:rPr>
            </w:pPr>
            <w:r w:rsidRPr="00C42E23">
              <w:rPr>
                <w:b/>
                <w:sz w:val="14"/>
                <w:szCs w:val="14"/>
                <w:u w:val="single"/>
              </w:rPr>
              <w:t>Pupils should be taught about:</w:t>
            </w:r>
          </w:p>
          <w:p w14:paraId="0AAD6EA1" w14:textId="77777777" w:rsidR="008B7DD2" w:rsidRPr="00C42E23" w:rsidRDefault="008B7DD2" w:rsidP="008B7DD2">
            <w:pPr>
              <w:jc w:val="center"/>
              <w:rPr>
                <w:b/>
                <w:sz w:val="14"/>
                <w:szCs w:val="14"/>
              </w:rPr>
            </w:pPr>
            <w:r w:rsidRPr="00C42E23">
              <w:rPr>
                <w:b/>
                <w:sz w:val="14"/>
                <w:szCs w:val="14"/>
              </w:rPr>
              <w:t>Changes within living memory.</w:t>
            </w:r>
          </w:p>
          <w:p w14:paraId="35449720" w14:textId="07A570D0" w:rsidR="00227E62" w:rsidRPr="00C42E23" w:rsidRDefault="00227E62">
            <w:pPr>
              <w:jc w:val="center"/>
              <w:rPr>
                <w:b/>
                <w:sz w:val="14"/>
                <w:szCs w:val="14"/>
              </w:rPr>
            </w:pPr>
          </w:p>
        </w:tc>
        <w:tc>
          <w:tcPr>
            <w:tcW w:w="4957" w:type="dxa"/>
          </w:tcPr>
          <w:p w14:paraId="716EC15B" w14:textId="77777777" w:rsidR="004877E0" w:rsidRPr="00C42E23" w:rsidRDefault="004877E0" w:rsidP="004877E0">
            <w:pPr>
              <w:jc w:val="center"/>
              <w:rPr>
                <w:b/>
                <w:bCs/>
                <w:sz w:val="14"/>
                <w:szCs w:val="14"/>
              </w:rPr>
            </w:pPr>
            <w:r w:rsidRPr="00C42E23">
              <w:rPr>
                <w:b/>
                <w:bCs/>
                <w:sz w:val="14"/>
                <w:szCs w:val="14"/>
                <w:u w:val="single"/>
              </w:rPr>
              <w:t>Castles (Local study: Portchester / Arundel</w:t>
            </w:r>
            <w:r w:rsidRPr="00C42E23">
              <w:rPr>
                <w:b/>
                <w:bCs/>
                <w:sz w:val="14"/>
                <w:szCs w:val="14"/>
              </w:rPr>
              <w:t>)</w:t>
            </w:r>
          </w:p>
          <w:p w14:paraId="40FCAD4E" w14:textId="1C51B4B6" w:rsidR="004877E0" w:rsidRPr="00C42E23" w:rsidRDefault="004877E0" w:rsidP="004877E0">
            <w:pPr>
              <w:jc w:val="center"/>
              <w:rPr>
                <w:b/>
                <w:sz w:val="14"/>
                <w:szCs w:val="14"/>
                <w:u w:val="single"/>
              </w:rPr>
            </w:pPr>
            <w:r w:rsidRPr="00C42E23">
              <w:rPr>
                <w:b/>
                <w:sz w:val="14"/>
                <w:szCs w:val="14"/>
                <w:u w:val="single"/>
              </w:rPr>
              <w:t>Pupils should be taught about:</w:t>
            </w:r>
          </w:p>
          <w:p w14:paraId="128C75D0" w14:textId="05D3758F" w:rsidR="00227E62" w:rsidRPr="00C42E23" w:rsidRDefault="004877E0" w:rsidP="004877E0">
            <w:pPr>
              <w:jc w:val="center"/>
              <w:rPr>
                <w:b/>
                <w:bCs/>
                <w:sz w:val="14"/>
                <w:szCs w:val="14"/>
                <w:u w:val="single"/>
              </w:rPr>
            </w:pPr>
            <w:r w:rsidRPr="00C42E23">
              <w:rPr>
                <w:b/>
                <w:sz w:val="14"/>
                <w:szCs w:val="14"/>
              </w:rPr>
              <w:t>Significant historical places in their own locality</w:t>
            </w:r>
            <w:r w:rsidRPr="00C42E23">
              <w:rPr>
                <w:sz w:val="14"/>
                <w:szCs w:val="14"/>
              </w:rPr>
              <w:t>.</w:t>
            </w:r>
          </w:p>
        </w:tc>
      </w:tr>
      <w:tr w:rsidR="00227E62" w:rsidRPr="00EE04B2" w14:paraId="29F3DBA5" w14:textId="77777777" w:rsidTr="00567440">
        <w:trPr>
          <w:cantSplit/>
          <w:trHeight w:val="1882"/>
        </w:trPr>
        <w:tc>
          <w:tcPr>
            <w:tcW w:w="562" w:type="dxa"/>
            <w:shd w:val="clear" w:color="auto" w:fill="92D050"/>
            <w:textDirection w:val="btLr"/>
          </w:tcPr>
          <w:p w14:paraId="0E114229" w14:textId="77777777" w:rsidR="00227E62" w:rsidRPr="00661141" w:rsidRDefault="00227E62">
            <w:pPr>
              <w:ind w:left="113" w:right="113"/>
              <w:jc w:val="center"/>
              <w:rPr>
                <w:sz w:val="18"/>
                <w:szCs w:val="18"/>
              </w:rPr>
            </w:pPr>
            <w:r>
              <w:rPr>
                <w:sz w:val="18"/>
                <w:szCs w:val="18"/>
              </w:rPr>
              <w:t>Essential knowledge</w:t>
            </w:r>
          </w:p>
        </w:tc>
        <w:tc>
          <w:tcPr>
            <w:tcW w:w="5046" w:type="dxa"/>
            <w:shd w:val="clear" w:color="auto" w:fill="92D050"/>
          </w:tcPr>
          <w:p w14:paraId="35F837A0" w14:textId="0F624184" w:rsidR="00823242" w:rsidRPr="00C42E23" w:rsidRDefault="00823242" w:rsidP="00823242">
            <w:pPr>
              <w:rPr>
                <w:sz w:val="16"/>
                <w:szCs w:val="16"/>
              </w:rPr>
            </w:pPr>
            <w:r w:rsidRPr="00C42E23">
              <w:rPr>
                <w:sz w:val="16"/>
                <w:szCs w:val="16"/>
              </w:rPr>
              <w:t>Understands that bonfire night commemorates real events that took place in 1605.</w:t>
            </w:r>
            <w:r w:rsidR="006D71CB" w:rsidRPr="00C42E23">
              <w:rPr>
                <w:sz w:val="16"/>
                <w:szCs w:val="16"/>
              </w:rPr>
              <w:t xml:space="preserve">  Where R</w:t>
            </w:r>
            <w:r w:rsidR="00C16041" w:rsidRPr="00C42E23">
              <w:rPr>
                <w:sz w:val="16"/>
                <w:szCs w:val="16"/>
              </w:rPr>
              <w:t>o</w:t>
            </w:r>
            <w:r w:rsidR="006D71CB" w:rsidRPr="00C42E23">
              <w:rPr>
                <w:sz w:val="16"/>
                <w:szCs w:val="16"/>
              </w:rPr>
              <w:t xml:space="preserve">bert Catesby set about </w:t>
            </w:r>
            <w:r w:rsidR="009B7889" w:rsidRPr="00C42E23">
              <w:rPr>
                <w:sz w:val="16"/>
                <w:szCs w:val="16"/>
              </w:rPr>
              <w:t>a plan to blow up King James and the Houses of Parliament.</w:t>
            </w:r>
          </w:p>
          <w:p w14:paraId="38EA20D5" w14:textId="77777777" w:rsidR="00AC1E38" w:rsidRPr="00C42E23" w:rsidRDefault="00AC1E38" w:rsidP="00823242">
            <w:pPr>
              <w:rPr>
                <w:sz w:val="16"/>
                <w:szCs w:val="16"/>
              </w:rPr>
            </w:pPr>
          </w:p>
          <w:p w14:paraId="084C2F8E" w14:textId="6A40DC15" w:rsidR="00AC1E38" w:rsidRPr="00C42E23" w:rsidRDefault="00AC1E38" w:rsidP="00823242">
            <w:pPr>
              <w:rPr>
                <w:sz w:val="16"/>
                <w:szCs w:val="16"/>
              </w:rPr>
            </w:pPr>
            <w:r w:rsidRPr="00C42E23">
              <w:rPr>
                <w:sz w:val="16"/>
                <w:szCs w:val="16"/>
              </w:rPr>
              <w:t xml:space="preserve">It was the law that everybody in </w:t>
            </w:r>
            <w:r w:rsidR="00C16041" w:rsidRPr="00C42E23">
              <w:rPr>
                <w:sz w:val="16"/>
                <w:szCs w:val="16"/>
              </w:rPr>
              <w:t>England and Scotland had to go to a Protestant church to worship on a Sunday</w:t>
            </w:r>
            <w:r w:rsidR="00DE20D9" w:rsidRPr="00C42E23">
              <w:rPr>
                <w:sz w:val="16"/>
                <w:szCs w:val="16"/>
              </w:rPr>
              <w:t xml:space="preserve"> by order of the King</w:t>
            </w:r>
            <w:r w:rsidR="00C16041" w:rsidRPr="00C42E23">
              <w:rPr>
                <w:sz w:val="16"/>
                <w:szCs w:val="16"/>
              </w:rPr>
              <w:t>.</w:t>
            </w:r>
          </w:p>
          <w:p w14:paraId="0E7AB6C4" w14:textId="77777777" w:rsidR="00823242" w:rsidRPr="00C42E23" w:rsidRDefault="00823242" w:rsidP="00823242">
            <w:pPr>
              <w:rPr>
                <w:sz w:val="16"/>
                <w:szCs w:val="16"/>
              </w:rPr>
            </w:pPr>
          </w:p>
          <w:p w14:paraId="14C2352D" w14:textId="15A7E8AC" w:rsidR="00823242" w:rsidRPr="00C42E23" w:rsidRDefault="00823242" w:rsidP="006D71CB">
            <w:pPr>
              <w:rPr>
                <w:sz w:val="16"/>
                <w:szCs w:val="16"/>
              </w:rPr>
            </w:pPr>
            <w:r w:rsidRPr="00C42E23">
              <w:rPr>
                <w:sz w:val="16"/>
                <w:szCs w:val="16"/>
              </w:rPr>
              <w:t>Knows the main events in the plot.</w:t>
            </w:r>
            <w:r w:rsidR="006D71CB" w:rsidRPr="00C42E23">
              <w:rPr>
                <w:sz w:val="16"/>
                <w:szCs w:val="16"/>
              </w:rPr>
              <w:t xml:space="preserve"> Can retell the story verbally or by resequencing pictures correctly.</w:t>
            </w:r>
            <w:r w:rsidR="00DE20D9" w:rsidRPr="00C42E23">
              <w:rPr>
                <w:sz w:val="16"/>
                <w:szCs w:val="16"/>
              </w:rPr>
              <w:t xml:space="preserve"> Can talk about a very long time ago eg:1605.  </w:t>
            </w:r>
          </w:p>
          <w:p w14:paraId="797ECD1F" w14:textId="77777777" w:rsidR="00823242" w:rsidRPr="00C42E23" w:rsidRDefault="00823242" w:rsidP="00823242">
            <w:pPr>
              <w:rPr>
                <w:sz w:val="16"/>
                <w:szCs w:val="16"/>
              </w:rPr>
            </w:pPr>
          </w:p>
          <w:p w14:paraId="3BF318F7" w14:textId="703B043D" w:rsidR="00227E62" w:rsidRPr="00C42E23" w:rsidRDefault="00823242" w:rsidP="00823242">
            <w:pPr>
              <w:rPr>
                <w:sz w:val="16"/>
                <w:szCs w:val="16"/>
              </w:rPr>
            </w:pPr>
            <w:r w:rsidRPr="00C42E23">
              <w:rPr>
                <w:sz w:val="16"/>
                <w:szCs w:val="16"/>
              </w:rPr>
              <w:t>Has knowledge of some of the key people concerned in the plot.</w:t>
            </w:r>
            <w:r w:rsidR="0092705D" w:rsidRPr="00C42E23">
              <w:rPr>
                <w:sz w:val="16"/>
                <w:szCs w:val="16"/>
              </w:rPr>
              <w:t xml:space="preserve"> Can name King James I, Guy Fawkes, Robert Catesby, Beefeaters, Lord Monteagle, Lord Cecil.  </w:t>
            </w:r>
          </w:p>
        </w:tc>
        <w:tc>
          <w:tcPr>
            <w:tcW w:w="4823" w:type="dxa"/>
            <w:shd w:val="clear" w:color="auto" w:fill="92D050"/>
          </w:tcPr>
          <w:p w14:paraId="03AE0545" w14:textId="77777777" w:rsidR="00C260EC" w:rsidRPr="00C260EC" w:rsidRDefault="00C260EC" w:rsidP="00C260EC">
            <w:pPr>
              <w:rPr>
                <w:sz w:val="16"/>
                <w:szCs w:val="16"/>
              </w:rPr>
            </w:pPr>
            <w:r w:rsidRPr="00C260EC">
              <w:rPr>
                <w:sz w:val="16"/>
                <w:szCs w:val="16"/>
              </w:rPr>
              <w:t>Neil Armstrong was the first person to walk on the Moon during the Apollo 11 mission on July 20, 1969.</w:t>
            </w:r>
            <w:r w:rsidRPr="00C260EC">
              <w:rPr>
                <w:rFonts w:ascii="Arial" w:hAnsi="Arial" w:cs="Arial"/>
                <w:sz w:val="16"/>
                <w:szCs w:val="16"/>
              </w:rPr>
              <w:t>​</w:t>
            </w:r>
          </w:p>
          <w:p w14:paraId="460CEC40" w14:textId="77777777" w:rsidR="00C260EC" w:rsidRPr="00C260EC" w:rsidRDefault="00C260EC" w:rsidP="00C260EC">
            <w:pPr>
              <w:rPr>
                <w:sz w:val="16"/>
                <w:szCs w:val="16"/>
              </w:rPr>
            </w:pPr>
          </w:p>
          <w:p w14:paraId="78D03853" w14:textId="77777777" w:rsidR="00C260EC" w:rsidRPr="00C260EC" w:rsidRDefault="00C260EC" w:rsidP="00C260EC">
            <w:pPr>
              <w:rPr>
                <w:sz w:val="16"/>
                <w:szCs w:val="16"/>
              </w:rPr>
            </w:pPr>
            <w:r w:rsidRPr="00C260EC">
              <w:rPr>
                <w:sz w:val="16"/>
                <w:szCs w:val="16"/>
              </w:rPr>
              <w:t>Buzz Aldrin joined Armstrong for the Moonwalk, while Michael Collins stayed in the command module orbiting the Moon.</w:t>
            </w:r>
            <w:r w:rsidRPr="00C260EC">
              <w:rPr>
                <w:rFonts w:ascii="Arial" w:hAnsi="Arial" w:cs="Arial"/>
                <w:sz w:val="16"/>
                <w:szCs w:val="16"/>
              </w:rPr>
              <w:t>​</w:t>
            </w:r>
          </w:p>
          <w:p w14:paraId="670DC9A0" w14:textId="77777777" w:rsidR="00C260EC" w:rsidRPr="00C260EC" w:rsidRDefault="00C260EC" w:rsidP="00C260EC">
            <w:pPr>
              <w:rPr>
                <w:sz w:val="16"/>
                <w:szCs w:val="16"/>
              </w:rPr>
            </w:pPr>
          </w:p>
          <w:p w14:paraId="16FCFA89" w14:textId="3597731B" w:rsidR="00C260EC" w:rsidRPr="00C260EC" w:rsidRDefault="00C260EC" w:rsidP="00C260EC">
            <w:pPr>
              <w:rPr>
                <w:sz w:val="16"/>
                <w:szCs w:val="16"/>
              </w:rPr>
            </w:pPr>
            <w:r w:rsidRPr="00C260EC">
              <w:rPr>
                <w:sz w:val="16"/>
                <w:szCs w:val="16"/>
              </w:rPr>
              <w:t xml:space="preserve">The astronauts </w:t>
            </w:r>
            <w:r w:rsidR="009D14B3" w:rsidRPr="00C260EC">
              <w:rPr>
                <w:sz w:val="16"/>
                <w:szCs w:val="16"/>
              </w:rPr>
              <w:t>travelled</w:t>
            </w:r>
            <w:r w:rsidRPr="00C260EC">
              <w:rPr>
                <w:sz w:val="16"/>
                <w:szCs w:val="16"/>
              </w:rPr>
              <w:t xml:space="preserve"> about 238,855 miles from Earth to reach the Moon.</w:t>
            </w:r>
            <w:r w:rsidRPr="00C260EC">
              <w:rPr>
                <w:rFonts w:ascii="Arial" w:hAnsi="Arial" w:cs="Arial"/>
                <w:sz w:val="16"/>
                <w:szCs w:val="16"/>
              </w:rPr>
              <w:t>​</w:t>
            </w:r>
          </w:p>
          <w:p w14:paraId="02241378" w14:textId="77777777" w:rsidR="00C260EC" w:rsidRPr="00C260EC" w:rsidRDefault="00C260EC" w:rsidP="00C260EC">
            <w:pPr>
              <w:rPr>
                <w:sz w:val="16"/>
                <w:szCs w:val="16"/>
              </w:rPr>
            </w:pPr>
          </w:p>
          <w:p w14:paraId="3D0B90D3" w14:textId="77777777" w:rsidR="00C260EC" w:rsidRPr="00C260EC" w:rsidRDefault="00C260EC" w:rsidP="00C260EC">
            <w:pPr>
              <w:rPr>
                <w:sz w:val="16"/>
                <w:szCs w:val="16"/>
              </w:rPr>
            </w:pPr>
            <w:r w:rsidRPr="00C260EC">
              <w:rPr>
                <w:sz w:val="16"/>
                <w:szCs w:val="16"/>
              </w:rPr>
              <w:t>The lunar landing site was called the Sea of Tranquillity, a flat plain on the Moon’s surface.</w:t>
            </w:r>
            <w:r w:rsidRPr="00C260EC">
              <w:rPr>
                <w:rFonts w:ascii="Arial" w:hAnsi="Arial" w:cs="Arial"/>
                <w:sz w:val="16"/>
                <w:szCs w:val="16"/>
              </w:rPr>
              <w:t>​</w:t>
            </w:r>
          </w:p>
          <w:p w14:paraId="7FBFCB43" w14:textId="77777777" w:rsidR="00C260EC" w:rsidRPr="00C260EC" w:rsidRDefault="00C260EC" w:rsidP="00C260EC">
            <w:pPr>
              <w:rPr>
                <w:sz w:val="16"/>
                <w:szCs w:val="16"/>
              </w:rPr>
            </w:pPr>
          </w:p>
          <w:p w14:paraId="7BE5CDA9" w14:textId="77777777" w:rsidR="00C260EC" w:rsidRPr="00C260EC" w:rsidRDefault="00C260EC" w:rsidP="00C260EC">
            <w:pPr>
              <w:rPr>
                <w:sz w:val="16"/>
                <w:szCs w:val="16"/>
              </w:rPr>
            </w:pPr>
            <w:r w:rsidRPr="00C260EC">
              <w:rPr>
                <w:sz w:val="16"/>
                <w:szCs w:val="16"/>
              </w:rPr>
              <w:t>Armstrong famously said, “That’s one small step for man, one giant leap for mankind” as he stepped onto the Moon.</w:t>
            </w:r>
            <w:r w:rsidRPr="00C260EC">
              <w:rPr>
                <w:rFonts w:ascii="Arial" w:hAnsi="Arial" w:cs="Arial"/>
                <w:sz w:val="16"/>
                <w:szCs w:val="16"/>
              </w:rPr>
              <w:t>​</w:t>
            </w:r>
          </w:p>
          <w:p w14:paraId="7487C7A0" w14:textId="50FC2F3A" w:rsidR="00227E62" w:rsidRPr="00C42E23" w:rsidRDefault="00227E62" w:rsidP="009D14B3">
            <w:pPr>
              <w:rPr>
                <w:sz w:val="16"/>
                <w:szCs w:val="16"/>
              </w:rPr>
            </w:pPr>
          </w:p>
        </w:tc>
        <w:tc>
          <w:tcPr>
            <w:tcW w:w="4957" w:type="dxa"/>
            <w:shd w:val="clear" w:color="auto" w:fill="92D050"/>
          </w:tcPr>
          <w:p w14:paraId="512ECA91" w14:textId="77777777" w:rsidR="00227E62" w:rsidRPr="00C42E23" w:rsidRDefault="00E21543">
            <w:pPr>
              <w:rPr>
                <w:sz w:val="16"/>
                <w:szCs w:val="16"/>
              </w:rPr>
            </w:pPr>
            <w:r w:rsidRPr="00C42E23">
              <w:rPr>
                <w:sz w:val="16"/>
                <w:szCs w:val="16"/>
              </w:rPr>
              <w:t>The first castles in England were built by the Normans. Different types of castles developed over the centuries that got stronger and easier to defend; at the same time, different weapons were designed to try to break into the castles and overtake them more quickly.</w:t>
            </w:r>
          </w:p>
          <w:p w14:paraId="19C2FDE4" w14:textId="77777777" w:rsidR="00E21543" w:rsidRPr="00C42E23" w:rsidRDefault="00E21543">
            <w:pPr>
              <w:rPr>
                <w:sz w:val="16"/>
                <w:szCs w:val="16"/>
              </w:rPr>
            </w:pPr>
          </w:p>
          <w:p w14:paraId="56C94692" w14:textId="4839BEA4" w:rsidR="0009677A" w:rsidRPr="00C42E23" w:rsidRDefault="0009677A" w:rsidP="0009677A">
            <w:pPr>
              <w:rPr>
                <w:sz w:val="16"/>
                <w:szCs w:val="16"/>
              </w:rPr>
            </w:pPr>
            <w:r w:rsidRPr="00C42E23">
              <w:rPr>
                <w:sz w:val="16"/>
                <w:szCs w:val="16"/>
              </w:rPr>
              <w:t>Can discuss how castles have developed and changed over time.</w:t>
            </w:r>
          </w:p>
          <w:p w14:paraId="02A53D6A" w14:textId="77777777" w:rsidR="0009677A" w:rsidRPr="00C42E23" w:rsidRDefault="0009677A" w:rsidP="0009677A">
            <w:pPr>
              <w:rPr>
                <w:sz w:val="16"/>
                <w:szCs w:val="16"/>
              </w:rPr>
            </w:pPr>
          </w:p>
          <w:p w14:paraId="1831ADFA" w14:textId="60BA8E3D" w:rsidR="0009677A" w:rsidRPr="00C42E23" w:rsidRDefault="0009677A" w:rsidP="0009677A">
            <w:pPr>
              <w:rPr>
                <w:sz w:val="16"/>
                <w:szCs w:val="16"/>
              </w:rPr>
            </w:pPr>
            <w:r w:rsidRPr="00C42E23">
              <w:rPr>
                <w:sz w:val="16"/>
                <w:szCs w:val="16"/>
              </w:rPr>
              <w:t>Can explain know how a castle defended itself and why it needed to.</w:t>
            </w:r>
          </w:p>
          <w:p w14:paraId="44EC1894" w14:textId="77777777" w:rsidR="0009677A" w:rsidRPr="00C42E23" w:rsidRDefault="0009677A" w:rsidP="0009677A">
            <w:pPr>
              <w:rPr>
                <w:sz w:val="16"/>
                <w:szCs w:val="16"/>
              </w:rPr>
            </w:pPr>
          </w:p>
          <w:p w14:paraId="180243E8" w14:textId="1D9DC67F" w:rsidR="00E21543" w:rsidRPr="00C42E23" w:rsidRDefault="0009677A" w:rsidP="0009677A">
            <w:pPr>
              <w:rPr>
                <w:sz w:val="16"/>
                <w:szCs w:val="16"/>
              </w:rPr>
            </w:pPr>
            <w:r w:rsidRPr="00C42E23">
              <w:rPr>
                <w:sz w:val="16"/>
                <w:szCs w:val="16"/>
              </w:rPr>
              <w:t>Can ask appropriate questions about castles defences – what is it, how did it effect the design of castles?</w:t>
            </w:r>
          </w:p>
        </w:tc>
      </w:tr>
      <w:tr w:rsidR="00227E62" w:rsidRPr="0080651D" w14:paraId="2E79CA84" w14:textId="77777777" w:rsidTr="00567440">
        <w:trPr>
          <w:cantSplit/>
          <w:trHeight w:val="1882"/>
        </w:trPr>
        <w:tc>
          <w:tcPr>
            <w:tcW w:w="562" w:type="dxa"/>
            <w:shd w:val="clear" w:color="auto" w:fill="FFC000"/>
            <w:textDirection w:val="btLr"/>
          </w:tcPr>
          <w:p w14:paraId="0B3E23E8" w14:textId="77777777" w:rsidR="00227E62" w:rsidRPr="00661141" w:rsidRDefault="00227E62">
            <w:pPr>
              <w:ind w:left="113" w:right="113"/>
              <w:jc w:val="center"/>
              <w:rPr>
                <w:sz w:val="18"/>
                <w:szCs w:val="18"/>
              </w:rPr>
            </w:pPr>
            <w:r>
              <w:rPr>
                <w:sz w:val="18"/>
                <w:szCs w:val="18"/>
              </w:rPr>
              <w:t>Desirable knowledge</w:t>
            </w:r>
          </w:p>
        </w:tc>
        <w:tc>
          <w:tcPr>
            <w:tcW w:w="5046" w:type="dxa"/>
            <w:shd w:val="clear" w:color="auto" w:fill="FFC000"/>
          </w:tcPr>
          <w:p w14:paraId="6746A666" w14:textId="6195B437" w:rsidR="00227E62" w:rsidRPr="00C42E23" w:rsidRDefault="00604E43">
            <w:pPr>
              <w:rPr>
                <w:color w:val="000000" w:themeColor="text1"/>
                <w:sz w:val="16"/>
                <w:szCs w:val="16"/>
              </w:rPr>
            </w:pPr>
            <w:r w:rsidRPr="00C42E23">
              <w:rPr>
                <w:color w:val="000000" w:themeColor="text1"/>
                <w:sz w:val="16"/>
                <w:szCs w:val="16"/>
              </w:rPr>
              <w:t>Successfully explains the plotters motivation</w:t>
            </w:r>
            <w:r w:rsidR="00E218B3" w:rsidRPr="00C42E23">
              <w:rPr>
                <w:color w:val="000000" w:themeColor="text1"/>
                <w:sz w:val="16"/>
                <w:szCs w:val="16"/>
              </w:rPr>
              <w:t xml:space="preserve"> and how they were unhappy about</w:t>
            </w:r>
            <w:r w:rsidR="00AB08C3" w:rsidRPr="00C42E23">
              <w:rPr>
                <w:color w:val="000000" w:themeColor="text1"/>
                <w:sz w:val="16"/>
                <w:szCs w:val="16"/>
              </w:rPr>
              <w:t xml:space="preserve"> </w:t>
            </w:r>
            <w:r w:rsidR="005D0A94" w:rsidRPr="00C42E23">
              <w:rPr>
                <w:color w:val="000000" w:themeColor="text1"/>
                <w:sz w:val="16"/>
                <w:szCs w:val="16"/>
              </w:rPr>
              <w:t>how Catholics were being treated.</w:t>
            </w:r>
          </w:p>
          <w:p w14:paraId="66464214" w14:textId="77777777" w:rsidR="00AB08C3" w:rsidRPr="00C42E23" w:rsidRDefault="00AB08C3">
            <w:pPr>
              <w:rPr>
                <w:color w:val="000000" w:themeColor="text1"/>
                <w:sz w:val="16"/>
                <w:szCs w:val="16"/>
              </w:rPr>
            </w:pPr>
          </w:p>
          <w:p w14:paraId="38C36CBE" w14:textId="2E16F8E8" w:rsidR="00AB08C3" w:rsidRPr="00C42E23" w:rsidRDefault="00AB08C3">
            <w:pPr>
              <w:rPr>
                <w:color w:val="000000" w:themeColor="text1"/>
                <w:sz w:val="16"/>
                <w:szCs w:val="16"/>
              </w:rPr>
            </w:pPr>
            <w:r w:rsidRPr="00C42E23">
              <w:rPr>
                <w:color w:val="000000" w:themeColor="text1"/>
                <w:sz w:val="16"/>
                <w:szCs w:val="16"/>
              </w:rPr>
              <w:t xml:space="preserve">Can talk about the differences between the Protestant and Catholic churches </w:t>
            </w:r>
            <w:r w:rsidR="00AC1E38" w:rsidRPr="00C42E23">
              <w:rPr>
                <w:color w:val="000000" w:themeColor="text1"/>
                <w:sz w:val="16"/>
                <w:szCs w:val="16"/>
              </w:rPr>
              <w:t>and their</w:t>
            </w:r>
            <w:r w:rsidRPr="00C42E23">
              <w:rPr>
                <w:color w:val="000000" w:themeColor="text1"/>
                <w:sz w:val="16"/>
                <w:szCs w:val="16"/>
              </w:rPr>
              <w:t xml:space="preserve"> power and</w:t>
            </w:r>
            <w:r w:rsidR="00AC1E38" w:rsidRPr="00C42E23">
              <w:rPr>
                <w:color w:val="000000" w:themeColor="text1"/>
                <w:sz w:val="16"/>
                <w:szCs w:val="16"/>
              </w:rPr>
              <w:t xml:space="preserve"> impact on people.</w:t>
            </w:r>
            <w:r w:rsidRPr="00C42E23">
              <w:rPr>
                <w:color w:val="000000" w:themeColor="text1"/>
                <w:sz w:val="16"/>
                <w:szCs w:val="16"/>
              </w:rPr>
              <w:t xml:space="preserve"> </w:t>
            </w:r>
          </w:p>
          <w:p w14:paraId="3E2E6830" w14:textId="77777777" w:rsidR="00E218B3" w:rsidRPr="00C42E23" w:rsidRDefault="00E218B3">
            <w:pPr>
              <w:rPr>
                <w:color w:val="000000" w:themeColor="text1"/>
                <w:sz w:val="16"/>
                <w:szCs w:val="16"/>
              </w:rPr>
            </w:pPr>
          </w:p>
          <w:p w14:paraId="1DD1E716" w14:textId="77777777" w:rsidR="00E218B3" w:rsidRPr="00C42E23" w:rsidRDefault="00E218B3" w:rsidP="00E218B3">
            <w:pPr>
              <w:rPr>
                <w:color w:val="000000" w:themeColor="text1"/>
                <w:sz w:val="16"/>
                <w:szCs w:val="16"/>
              </w:rPr>
            </w:pPr>
            <w:r w:rsidRPr="00C42E23">
              <w:rPr>
                <w:color w:val="000000" w:themeColor="text1"/>
                <w:sz w:val="16"/>
                <w:szCs w:val="16"/>
              </w:rPr>
              <w:t>Talks about checking the houses of Parliament every year.</w:t>
            </w:r>
          </w:p>
          <w:p w14:paraId="189AE646" w14:textId="77777777" w:rsidR="00E218B3" w:rsidRPr="00C42E23" w:rsidRDefault="00E218B3" w:rsidP="00E218B3">
            <w:pPr>
              <w:rPr>
                <w:color w:val="000000" w:themeColor="text1"/>
                <w:sz w:val="16"/>
                <w:szCs w:val="16"/>
              </w:rPr>
            </w:pPr>
          </w:p>
          <w:p w14:paraId="69F44263" w14:textId="0980D683" w:rsidR="00E218B3" w:rsidRPr="00C42E23" w:rsidRDefault="00E218B3" w:rsidP="00E218B3">
            <w:pPr>
              <w:rPr>
                <w:color w:val="000000" w:themeColor="text1"/>
                <w:sz w:val="16"/>
                <w:szCs w:val="16"/>
              </w:rPr>
            </w:pPr>
            <w:r w:rsidRPr="00C42E23">
              <w:rPr>
                <w:color w:val="000000" w:themeColor="text1"/>
                <w:sz w:val="16"/>
                <w:szCs w:val="16"/>
              </w:rPr>
              <w:t>Can talk about burning the guy, bonfire and fireworks as a celebration of the explosion that never happened.</w:t>
            </w:r>
          </w:p>
        </w:tc>
        <w:tc>
          <w:tcPr>
            <w:tcW w:w="4823" w:type="dxa"/>
            <w:shd w:val="clear" w:color="auto" w:fill="FFC000"/>
          </w:tcPr>
          <w:p w14:paraId="75AC9391" w14:textId="77777777" w:rsidR="009D14B3" w:rsidRPr="00C260EC" w:rsidRDefault="009D14B3" w:rsidP="009D14B3">
            <w:pPr>
              <w:rPr>
                <w:sz w:val="16"/>
                <w:szCs w:val="16"/>
              </w:rPr>
            </w:pPr>
            <w:r w:rsidRPr="00C260EC">
              <w:rPr>
                <w:sz w:val="16"/>
                <w:szCs w:val="16"/>
              </w:rPr>
              <w:t>The lunar module (Eagle) was so small there were no seats, so Armstrong and Aldrin had to stand up while landing.</w:t>
            </w:r>
            <w:r w:rsidRPr="00C260EC">
              <w:rPr>
                <w:rFonts w:ascii="Arial" w:hAnsi="Arial" w:cs="Arial"/>
                <w:sz w:val="16"/>
                <w:szCs w:val="16"/>
              </w:rPr>
              <w:t>​</w:t>
            </w:r>
          </w:p>
          <w:p w14:paraId="78A61729" w14:textId="77777777" w:rsidR="009D14B3" w:rsidRPr="00C260EC" w:rsidRDefault="009D14B3" w:rsidP="009D14B3">
            <w:pPr>
              <w:rPr>
                <w:sz w:val="16"/>
                <w:szCs w:val="16"/>
              </w:rPr>
            </w:pPr>
          </w:p>
          <w:p w14:paraId="16D378E8" w14:textId="77777777" w:rsidR="009D14B3" w:rsidRPr="00C260EC" w:rsidRDefault="009D14B3" w:rsidP="009D14B3">
            <w:pPr>
              <w:rPr>
                <w:sz w:val="16"/>
                <w:szCs w:val="16"/>
              </w:rPr>
            </w:pPr>
            <w:r w:rsidRPr="00C260EC">
              <w:rPr>
                <w:sz w:val="16"/>
                <w:szCs w:val="16"/>
              </w:rPr>
              <w:t>Gravity on the Moon is only one-sixth of Earth’s gravity, so you could jump six times higher there.</w:t>
            </w:r>
            <w:r w:rsidRPr="00C260EC">
              <w:rPr>
                <w:rFonts w:ascii="Arial" w:hAnsi="Arial" w:cs="Arial"/>
                <w:sz w:val="16"/>
                <w:szCs w:val="16"/>
              </w:rPr>
              <w:t>​</w:t>
            </w:r>
          </w:p>
          <w:p w14:paraId="49D21D3E" w14:textId="77777777" w:rsidR="009D14B3" w:rsidRPr="00C260EC" w:rsidRDefault="009D14B3" w:rsidP="009D14B3">
            <w:pPr>
              <w:rPr>
                <w:sz w:val="16"/>
                <w:szCs w:val="16"/>
              </w:rPr>
            </w:pPr>
          </w:p>
          <w:p w14:paraId="1CB8BFDF" w14:textId="77777777" w:rsidR="009D14B3" w:rsidRPr="00C260EC" w:rsidRDefault="009D14B3" w:rsidP="009D14B3">
            <w:pPr>
              <w:rPr>
                <w:sz w:val="16"/>
                <w:szCs w:val="16"/>
              </w:rPr>
            </w:pPr>
            <w:r w:rsidRPr="00C260EC">
              <w:rPr>
                <w:sz w:val="16"/>
                <w:szCs w:val="16"/>
              </w:rPr>
              <w:t>Buzz Aldrin was the first person to use a toilet on the Moon, with a special tube in his spacesuit.</w:t>
            </w:r>
            <w:r w:rsidRPr="00C260EC">
              <w:rPr>
                <w:rFonts w:ascii="Arial" w:hAnsi="Arial" w:cs="Arial"/>
                <w:sz w:val="16"/>
                <w:szCs w:val="16"/>
              </w:rPr>
              <w:t>​</w:t>
            </w:r>
          </w:p>
          <w:p w14:paraId="76A59A83" w14:textId="77777777" w:rsidR="009D14B3" w:rsidRPr="00C260EC" w:rsidRDefault="009D14B3" w:rsidP="009D14B3">
            <w:pPr>
              <w:rPr>
                <w:sz w:val="16"/>
                <w:szCs w:val="16"/>
              </w:rPr>
            </w:pPr>
          </w:p>
          <w:p w14:paraId="4A257EE3" w14:textId="77777777" w:rsidR="009D14B3" w:rsidRPr="00C260EC" w:rsidRDefault="009D14B3" w:rsidP="009D14B3">
            <w:pPr>
              <w:rPr>
                <w:sz w:val="16"/>
                <w:szCs w:val="16"/>
              </w:rPr>
            </w:pPr>
            <w:r w:rsidRPr="00C260EC">
              <w:rPr>
                <w:sz w:val="16"/>
                <w:szCs w:val="16"/>
              </w:rPr>
              <w:t>The Apollo 11 mission took more than four days to get to the Moon from Earth.</w:t>
            </w:r>
            <w:r w:rsidRPr="00C260EC">
              <w:rPr>
                <w:rFonts w:ascii="Arial" w:hAnsi="Arial" w:cs="Arial"/>
                <w:sz w:val="16"/>
                <w:szCs w:val="16"/>
              </w:rPr>
              <w:t>​</w:t>
            </w:r>
          </w:p>
          <w:p w14:paraId="1B81A881" w14:textId="77777777" w:rsidR="009D14B3" w:rsidRPr="00C260EC" w:rsidRDefault="009D14B3" w:rsidP="009D14B3">
            <w:pPr>
              <w:rPr>
                <w:sz w:val="16"/>
                <w:szCs w:val="16"/>
              </w:rPr>
            </w:pPr>
          </w:p>
          <w:p w14:paraId="5AA3B844" w14:textId="582A0EC4" w:rsidR="00227E62" w:rsidRPr="00C42E23" w:rsidRDefault="009D14B3" w:rsidP="009D14B3">
            <w:pPr>
              <w:rPr>
                <w:color w:val="000000" w:themeColor="text1"/>
                <w:sz w:val="16"/>
                <w:szCs w:val="16"/>
              </w:rPr>
            </w:pPr>
            <w:r w:rsidRPr="00C260EC">
              <w:rPr>
                <w:sz w:val="16"/>
                <w:szCs w:val="16"/>
              </w:rPr>
              <w:t>When standing on the Moon, Armstrong could hold up his thumb and block out the Earth, making him realize how small and beautiful our planet is from space</w:t>
            </w:r>
          </w:p>
        </w:tc>
        <w:tc>
          <w:tcPr>
            <w:tcW w:w="4957" w:type="dxa"/>
            <w:shd w:val="clear" w:color="auto" w:fill="FFC000"/>
          </w:tcPr>
          <w:p w14:paraId="699AD64D" w14:textId="77777777" w:rsidR="00C42E23" w:rsidRPr="00C42E23" w:rsidRDefault="00C42E23" w:rsidP="00C42E23">
            <w:pPr>
              <w:rPr>
                <w:color w:val="000000" w:themeColor="text1"/>
                <w:sz w:val="16"/>
                <w:szCs w:val="16"/>
              </w:rPr>
            </w:pPr>
            <w:r w:rsidRPr="00C42E23">
              <w:rPr>
                <w:color w:val="000000" w:themeColor="text1"/>
                <w:sz w:val="16"/>
                <w:szCs w:val="16"/>
              </w:rPr>
              <w:t xml:space="preserve">Talk about timelines showing some of the major changes in design over time, explaining why they changed and why we no longer live in castles </w:t>
            </w:r>
          </w:p>
          <w:p w14:paraId="741C38D0" w14:textId="77777777" w:rsidR="00C42E23" w:rsidRPr="00C42E23" w:rsidRDefault="00C42E23" w:rsidP="00C42E23">
            <w:pPr>
              <w:rPr>
                <w:color w:val="000000" w:themeColor="text1"/>
                <w:sz w:val="16"/>
                <w:szCs w:val="16"/>
              </w:rPr>
            </w:pPr>
            <w:r w:rsidRPr="00C42E23">
              <w:rPr>
                <w:color w:val="000000" w:themeColor="text1"/>
                <w:sz w:val="16"/>
                <w:szCs w:val="16"/>
              </w:rPr>
              <w:t xml:space="preserve">Can retell story orally/by picture timeline.  Uses phrases describing intervals of time </w:t>
            </w:r>
            <w:proofErr w:type="spellStart"/>
            <w:r w:rsidRPr="00C42E23">
              <w:rPr>
                <w:color w:val="000000" w:themeColor="text1"/>
                <w:sz w:val="16"/>
                <w:szCs w:val="16"/>
              </w:rPr>
              <w:t>eg</w:t>
            </w:r>
            <w:proofErr w:type="spellEnd"/>
            <w:r w:rsidRPr="00C42E23">
              <w:rPr>
                <w:color w:val="000000" w:themeColor="text1"/>
                <w:sz w:val="16"/>
                <w:szCs w:val="16"/>
              </w:rPr>
              <w:t xml:space="preserve">: before, after, meanwhile etc. </w:t>
            </w:r>
          </w:p>
          <w:p w14:paraId="79BC7287" w14:textId="77777777" w:rsidR="00C42E23" w:rsidRPr="00C42E23" w:rsidRDefault="00C42E23" w:rsidP="00C42E23">
            <w:pPr>
              <w:rPr>
                <w:color w:val="000000" w:themeColor="text1"/>
                <w:sz w:val="16"/>
                <w:szCs w:val="16"/>
              </w:rPr>
            </w:pPr>
            <w:r w:rsidRPr="00C42E23">
              <w:rPr>
                <w:color w:val="000000" w:themeColor="text1"/>
                <w:sz w:val="16"/>
                <w:szCs w:val="16"/>
              </w:rPr>
              <w:t xml:space="preserve">Uses period specific language in explanations.  Who was Henry VIII?  William the conqueror? Why were the castles built at that time?  Who lived there?  What was their purpose? Significance of Portsmouth as a city with its level of fortification, and defence.  Why were castles built in the area they were? Why was Portchester allowed to crumble? </w:t>
            </w:r>
          </w:p>
          <w:p w14:paraId="55E0DC8C" w14:textId="4D82A5B2" w:rsidR="00227E62" w:rsidRPr="00C42E23" w:rsidRDefault="00C42E23" w:rsidP="00C42E23">
            <w:pPr>
              <w:rPr>
                <w:color w:val="000000" w:themeColor="text1"/>
                <w:sz w:val="16"/>
                <w:szCs w:val="16"/>
              </w:rPr>
            </w:pPr>
            <w:r w:rsidRPr="00C42E23">
              <w:rPr>
                <w:color w:val="000000" w:themeColor="text1"/>
                <w:sz w:val="16"/>
                <w:szCs w:val="16"/>
              </w:rPr>
              <w:t>What are the best sources to find out about castles from long ago?</w:t>
            </w:r>
          </w:p>
        </w:tc>
      </w:tr>
      <w:tr w:rsidR="00227E62" w:rsidRPr="0080651D" w14:paraId="782D22C8" w14:textId="77777777" w:rsidTr="00567440">
        <w:trPr>
          <w:cantSplit/>
          <w:trHeight w:val="1882"/>
        </w:trPr>
        <w:tc>
          <w:tcPr>
            <w:tcW w:w="562" w:type="dxa"/>
            <w:shd w:val="clear" w:color="auto" w:fill="00B0F0"/>
            <w:textDirection w:val="btLr"/>
          </w:tcPr>
          <w:p w14:paraId="115AF3C3" w14:textId="77777777" w:rsidR="00227E62" w:rsidRDefault="00227E62">
            <w:pPr>
              <w:ind w:left="113" w:right="113"/>
              <w:jc w:val="center"/>
              <w:rPr>
                <w:sz w:val="18"/>
                <w:szCs w:val="18"/>
              </w:rPr>
            </w:pPr>
            <w:r>
              <w:rPr>
                <w:sz w:val="18"/>
                <w:szCs w:val="18"/>
              </w:rPr>
              <w:t xml:space="preserve">Essential Skills </w:t>
            </w:r>
          </w:p>
        </w:tc>
        <w:tc>
          <w:tcPr>
            <w:tcW w:w="5046" w:type="dxa"/>
            <w:shd w:val="clear" w:color="auto" w:fill="00B0F0"/>
          </w:tcPr>
          <w:p w14:paraId="15373D03" w14:textId="26BE89B0" w:rsidR="00FF5808" w:rsidRPr="00C42E23" w:rsidRDefault="009E2A57" w:rsidP="00FF5808">
            <w:pPr>
              <w:rPr>
                <w:color w:val="000000" w:themeColor="text1"/>
                <w:sz w:val="16"/>
                <w:szCs w:val="16"/>
              </w:rPr>
            </w:pPr>
            <w:r w:rsidRPr="00C42E23">
              <w:rPr>
                <w:b/>
                <w:bCs/>
                <w:color w:val="000000" w:themeColor="text1"/>
                <w:sz w:val="16"/>
                <w:szCs w:val="16"/>
              </w:rPr>
              <w:t>C</w:t>
            </w:r>
            <w:r w:rsidR="00FF5808" w:rsidRPr="00C42E23">
              <w:rPr>
                <w:b/>
                <w:bCs/>
                <w:color w:val="000000" w:themeColor="text1"/>
                <w:sz w:val="16"/>
                <w:szCs w:val="16"/>
              </w:rPr>
              <w:t>ause and consequence</w:t>
            </w:r>
            <w:r w:rsidR="00FF5808" w:rsidRPr="00C42E23">
              <w:rPr>
                <w:color w:val="000000" w:themeColor="text1"/>
                <w:sz w:val="16"/>
                <w:szCs w:val="16"/>
              </w:rPr>
              <w:t>: Can describe in simple terms the cause / and or consequences of an important historical event offering more than one example of its results.</w:t>
            </w:r>
          </w:p>
          <w:p w14:paraId="032C5AE2" w14:textId="77777777" w:rsidR="00FF5808" w:rsidRPr="00C42E23" w:rsidRDefault="00FF5808" w:rsidP="00FF5808">
            <w:pPr>
              <w:rPr>
                <w:color w:val="000000" w:themeColor="text1"/>
                <w:sz w:val="16"/>
                <w:szCs w:val="16"/>
              </w:rPr>
            </w:pPr>
          </w:p>
          <w:p w14:paraId="57A74BD1" w14:textId="77777777" w:rsidR="00FF5808" w:rsidRPr="00C42E23" w:rsidRDefault="00FF5808" w:rsidP="00FF5808">
            <w:pPr>
              <w:rPr>
                <w:color w:val="000000" w:themeColor="text1"/>
                <w:sz w:val="16"/>
                <w:szCs w:val="16"/>
              </w:rPr>
            </w:pPr>
            <w:r w:rsidRPr="00C42E23">
              <w:rPr>
                <w:color w:val="000000" w:themeColor="text1"/>
                <w:sz w:val="16"/>
                <w:szCs w:val="16"/>
              </w:rPr>
              <w:t>Can explain why plotters wanted to blow up parliament and the king.</w:t>
            </w:r>
          </w:p>
          <w:p w14:paraId="48148837" w14:textId="77777777" w:rsidR="00FF5808" w:rsidRPr="00C42E23" w:rsidRDefault="00FF5808" w:rsidP="00FF5808">
            <w:pPr>
              <w:rPr>
                <w:color w:val="000000" w:themeColor="text1"/>
                <w:sz w:val="16"/>
                <w:szCs w:val="16"/>
              </w:rPr>
            </w:pPr>
          </w:p>
          <w:p w14:paraId="46950B77" w14:textId="56BA770D" w:rsidR="00227E62" w:rsidRPr="00C42E23" w:rsidRDefault="00FF5808" w:rsidP="00FF5808">
            <w:pPr>
              <w:rPr>
                <w:color w:val="000000" w:themeColor="text1"/>
                <w:sz w:val="16"/>
                <w:szCs w:val="16"/>
              </w:rPr>
            </w:pPr>
            <w:r w:rsidRPr="00C42E23">
              <w:rPr>
                <w:color w:val="000000" w:themeColor="text1"/>
                <w:sz w:val="16"/>
                <w:szCs w:val="16"/>
              </w:rPr>
              <w:t xml:space="preserve">Understands that Bonfire night celebrations are a consequence of the </w:t>
            </w:r>
            <w:proofErr w:type="gramStart"/>
            <w:r w:rsidRPr="00C42E23">
              <w:rPr>
                <w:color w:val="000000" w:themeColor="text1"/>
                <w:sz w:val="16"/>
                <w:szCs w:val="16"/>
              </w:rPr>
              <w:t>plots</w:t>
            </w:r>
            <w:proofErr w:type="gramEnd"/>
            <w:r w:rsidRPr="00C42E23">
              <w:rPr>
                <w:color w:val="000000" w:themeColor="text1"/>
                <w:sz w:val="16"/>
                <w:szCs w:val="16"/>
              </w:rPr>
              <w:t xml:space="preserve"> failure.</w:t>
            </w:r>
          </w:p>
        </w:tc>
        <w:tc>
          <w:tcPr>
            <w:tcW w:w="4823" w:type="dxa"/>
            <w:shd w:val="clear" w:color="auto" w:fill="00B0F0"/>
          </w:tcPr>
          <w:p w14:paraId="2DFFD822" w14:textId="39ED321A" w:rsidR="00006504" w:rsidRPr="00006504" w:rsidRDefault="00006504" w:rsidP="00006504">
            <w:pPr>
              <w:rPr>
                <w:color w:val="000000" w:themeColor="text1"/>
                <w:sz w:val="16"/>
                <w:szCs w:val="16"/>
              </w:rPr>
            </w:pPr>
            <w:r w:rsidRPr="00006504">
              <w:rPr>
                <w:color w:val="000000" w:themeColor="text1"/>
                <w:sz w:val="16"/>
                <w:szCs w:val="16"/>
              </w:rPr>
              <w:t>Interpretation: can identify and talk about differences in accounts relating to people or events, both from the time (a contemporary source) and from the present (interpretive source).</w:t>
            </w:r>
          </w:p>
          <w:p w14:paraId="4B1349D2" w14:textId="77777777" w:rsidR="00006504" w:rsidRPr="00006504" w:rsidRDefault="00006504" w:rsidP="00006504">
            <w:pPr>
              <w:rPr>
                <w:color w:val="000000" w:themeColor="text1"/>
                <w:sz w:val="16"/>
                <w:szCs w:val="16"/>
              </w:rPr>
            </w:pPr>
          </w:p>
          <w:p w14:paraId="36356995" w14:textId="0ECA7730" w:rsidR="00006504" w:rsidRPr="00006504" w:rsidRDefault="00006504" w:rsidP="00006504">
            <w:pPr>
              <w:rPr>
                <w:color w:val="000000" w:themeColor="text1"/>
                <w:sz w:val="16"/>
                <w:szCs w:val="16"/>
              </w:rPr>
            </w:pPr>
            <w:r w:rsidRPr="00006504">
              <w:rPr>
                <w:color w:val="000000" w:themeColor="text1"/>
                <w:sz w:val="16"/>
                <w:szCs w:val="16"/>
              </w:rPr>
              <w:t xml:space="preserve">Chronology: realises that historians use dates to describe events. Use phrases describing intervals of time </w:t>
            </w:r>
            <w:proofErr w:type="spellStart"/>
            <w:r w:rsidRPr="00006504">
              <w:rPr>
                <w:color w:val="000000" w:themeColor="text1"/>
                <w:sz w:val="16"/>
                <w:szCs w:val="16"/>
              </w:rPr>
              <w:t>eg</w:t>
            </w:r>
            <w:proofErr w:type="spellEnd"/>
            <w:r w:rsidRPr="00006504">
              <w:rPr>
                <w:color w:val="000000" w:themeColor="text1"/>
                <w:sz w:val="16"/>
                <w:szCs w:val="16"/>
              </w:rPr>
              <w:t xml:space="preserve"> before, after, at the same time etc.</w:t>
            </w:r>
          </w:p>
          <w:p w14:paraId="3A203EF6" w14:textId="77777777" w:rsidR="00006504" w:rsidRPr="00006504" w:rsidRDefault="00006504" w:rsidP="00006504">
            <w:pPr>
              <w:rPr>
                <w:color w:val="000000" w:themeColor="text1"/>
                <w:sz w:val="16"/>
                <w:szCs w:val="16"/>
              </w:rPr>
            </w:pPr>
          </w:p>
          <w:p w14:paraId="2C66565C" w14:textId="1C764371" w:rsidR="00227E62" w:rsidRPr="00C42E23" w:rsidRDefault="00006504" w:rsidP="00006504">
            <w:pPr>
              <w:rPr>
                <w:color w:val="000000" w:themeColor="text1"/>
                <w:sz w:val="16"/>
                <w:szCs w:val="16"/>
              </w:rPr>
            </w:pPr>
            <w:r w:rsidRPr="00006504">
              <w:rPr>
                <w:color w:val="000000" w:themeColor="text1"/>
                <w:sz w:val="16"/>
                <w:szCs w:val="16"/>
              </w:rPr>
              <w:t>Continuity and change: can talk about similarities and differences not just between then and now but between then and another then.</w:t>
            </w:r>
          </w:p>
        </w:tc>
        <w:tc>
          <w:tcPr>
            <w:tcW w:w="4957" w:type="dxa"/>
            <w:shd w:val="clear" w:color="auto" w:fill="00B0F0"/>
          </w:tcPr>
          <w:p w14:paraId="322F1413" w14:textId="30D7BF4C" w:rsidR="00896AE0" w:rsidRPr="00C42E23" w:rsidRDefault="00896AE0" w:rsidP="00896AE0">
            <w:pPr>
              <w:rPr>
                <w:color w:val="000000" w:themeColor="text1"/>
                <w:sz w:val="16"/>
                <w:szCs w:val="16"/>
              </w:rPr>
            </w:pPr>
            <w:r w:rsidRPr="00C42E23">
              <w:rPr>
                <w:b/>
                <w:bCs/>
                <w:color w:val="000000" w:themeColor="text1"/>
                <w:sz w:val="16"/>
                <w:szCs w:val="16"/>
              </w:rPr>
              <w:t>Chronology</w:t>
            </w:r>
            <w:r w:rsidRPr="00C42E23">
              <w:rPr>
                <w:color w:val="000000" w:themeColor="text1"/>
                <w:sz w:val="16"/>
                <w:szCs w:val="16"/>
              </w:rPr>
              <w:t xml:space="preserve"> – Realises that historians use dates to sequence events. Places events on timeline.  </w:t>
            </w:r>
          </w:p>
          <w:p w14:paraId="5321FD2F" w14:textId="2ABED75A" w:rsidR="00896AE0" w:rsidRPr="00C42E23" w:rsidRDefault="00896AE0" w:rsidP="00896AE0">
            <w:pPr>
              <w:rPr>
                <w:color w:val="000000" w:themeColor="text1"/>
                <w:sz w:val="16"/>
                <w:szCs w:val="16"/>
              </w:rPr>
            </w:pPr>
            <w:r w:rsidRPr="00C42E23">
              <w:rPr>
                <w:b/>
                <w:bCs/>
                <w:color w:val="000000" w:themeColor="text1"/>
                <w:sz w:val="16"/>
                <w:szCs w:val="16"/>
              </w:rPr>
              <w:t>Characteristic features</w:t>
            </w:r>
            <w:r w:rsidRPr="00C42E23">
              <w:rPr>
                <w:color w:val="000000" w:themeColor="text1"/>
                <w:sz w:val="16"/>
                <w:szCs w:val="16"/>
              </w:rPr>
              <w:t xml:space="preserve"> – Recognises and describes in simple terms, some characteristic features of people of the time and their castles.  </w:t>
            </w:r>
          </w:p>
          <w:p w14:paraId="59FADD92" w14:textId="38D7B427" w:rsidR="00896AE0" w:rsidRPr="00C42E23" w:rsidRDefault="00896AE0" w:rsidP="00896AE0">
            <w:pPr>
              <w:rPr>
                <w:color w:val="000000" w:themeColor="text1"/>
                <w:sz w:val="16"/>
                <w:szCs w:val="16"/>
              </w:rPr>
            </w:pPr>
            <w:r w:rsidRPr="00C42E23">
              <w:rPr>
                <w:b/>
                <w:bCs/>
                <w:color w:val="000000" w:themeColor="text1"/>
                <w:sz w:val="16"/>
                <w:szCs w:val="16"/>
              </w:rPr>
              <w:t xml:space="preserve">Significance </w:t>
            </w:r>
            <w:r w:rsidRPr="00C42E23">
              <w:rPr>
                <w:color w:val="000000" w:themeColor="text1"/>
                <w:sz w:val="16"/>
                <w:szCs w:val="16"/>
              </w:rPr>
              <w:t xml:space="preserve">– Can recognise and talk about who or what was important in a simple historical account. </w:t>
            </w:r>
          </w:p>
          <w:p w14:paraId="6D0BC90E" w14:textId="2564F549" w:rsidR="00227E62" w:rsidRPr="00C42E23" w:rsidRDefault="00896AE0" w:rsidP="00896AE0">
            <w:pPr>
              <w:rPr>
                <w:color w:val="000000" w:themeColor="text1"/>
                <w:sz w:val="16"/>
                <w:szCs w:val="16"/>
              </w:rPr>
            </w:pPr>
            <w:r w:rsidRPr="00C42E23">
              <w:rPr>
                <w:b/>
                <w:bCs/>
                <w:color w:val="000000" w:themeColor="text1"/>
                <w:sz w:val="16"/>
                <w:szCs w:val="16"/>
              </w:rPr>
              <w:t>Interpretation</w:t>
            </w:r>
            <w:r w:rsidRPr="00C42E23">
              <w:rPr>
                <w:color w:val="000000" w:themeColor="text1"/>
                <w:sz w:val="16"/>
                <w:szCs w:val="16"/>
              </w:rPr>
              <w:t xml:space="preserve"> – Can identify and talk about differences in accounts relating to people or events both from the time (contemporary source) and from the present (interpretive source)</w:t>
            </w:r>
          </w:p>
        </w:tc>
      </w:tr>
      <w:tr w:rsidR="00227E62" w:rsidRPr="0058141E" w14:paraId="11D6975D" w14:textId="77777777" w:rsidTr="001C5B0C">
        <w:trPr>
          <w:cantSplit/>
          <w:trHeight w:val="1229"/>
        </w:trPr>
        <w:tc>
          <w:tcPr>
            <w:tcW w:w="562" w:type="dxa"/>
            <w:textDirection w:val="btLr"/>
          </w:tcPr>
          <w:p w14:paraId="769C46DE" w14:textId="77777777" w:rsidR="00227E62" w:rsidRPr="00614EB1" w:rsidRDefault="00227E62">
            <w:pPr>
              <w:ind w:left="113" w:right="113"/>
              <w:jc w:val="center"/>
              <w:rPr>
                <w:rFonts w:ascii="Calibri" w:hAnsi="Calibri" w:cs="Calibri"/>
                <w:sz w:val="18"/>
                <w:szCs w:val="18"/>
              </w:rPr>
            </w:pPr>
            <w:r>
              <w:rPr>
                <w:rFonts w:ascii="Calibri" w:hAnsi="Calibri" w:cs="Calibri"/>
                <w:sz w:val="18"/>
                <w:szCs w:val="18"/>
              </w:rPr>
              <w:t>Essential vocabulary</w:t>
            </w:r>
          </w:p>
        </w:tc>
        <w:tc>
          <w:tcPr>
            <w:tcW w:w="5046" w:type="dxa"/>
          </w:tcPr>
          <w:p w14:paraId="6457A85C" w14:textId="1F54F9B1" w:rsidR="00227E62" w:rsidRPr="00C42E23" w:rsidRDefault="00A03A5B">
            <w:pPr>
              <w:rPr>
                <w:rFonts w:cs="Calibri"/>
                <w:sz w:val="16"/>
                <w:szCs w:val="16"/>
              </w:rPr>
            </w:pPr>
            <w:r w:rsidRPr="00C42E23">
              <w:rPr>
                <w:sz w:val="16"/>
                <w:szCs w:val="16"/>
              </w:rPr>
              <w:t>Guy Fawkes, Robert Catesby, King James I, Houses of Parliament, gunpowder, arrested, questioned, explosives, tortured, confessed, barrel, cellars, bonfire, effigy, mastermind, recruiter, catholic, assassinate, revolt, anonymous, flee, monarch, Protestant, Catholic, 1605, religion, government, law, failed, commemorate, revolt.</w:t>
            </w:r>
          </w:p>
        </w:tc>
        <w:tc>
          <w:tcPr>
            <w:tcW w:w="4823" w:type="dxa"/>
          </w:tcPr>
          <w:p w14:paraId="11E2B90D" w14:textId="34FB3A48" w:rsidR="00227E62" w:rsidRPr="00C42E23" w:rsidRDefault="00ED7DA5">
            <w:pPr>
              <w:pStyle w:val="col-lg-4"/>
              <w:shd w:val="clear" w:color="auto" w:fill="FFFFFF"/>
              <w:rPr>
                <w:rFonts w:asciiTheme="minorHAnsi" w:hAnsiTheme="minorHAnsi" w:cs="Calibri"/>
                <w:color w:val="222222"/>
                <w:sz w:val="16"/>
                <w:szCs w:val="16"/>
              </w:rPr>
            </w:pPr>
            <w:r w:rsidRPr="00C42E23">
              <w:rPr>
                <w:rFonts w:asciiTheme="minorHAnsi" w:hAnsiTheme="minorHAnsi"/>
                <w:sz w:val="16"/>
                <w:szCs w:val="16"/>
              </w:rPr>
              <w:t>Neil Armstrong, Tim Peak, significant, explorer, space exploration, capsule, lunar landing, space craft, voyage, mission, famous, event, duration, period, time, Earth, rocket, astronaut, atmosphere, gravity, space suit, oxygen, craft, shuttle.</w:t>
            </w:r>
          </w:p>
        </w:tc>
        <w:tc>
          <w:tcPr>
            <w:tcW w:w="4957" w:type="dxa"/>
          </w:tcPr>
          <w:p w14:paraId="6B136BE0" w14:textId="77777777" w:rsidR="00770375" w:rsidRPr="00C42E23" w:rsidRDefault="00770375" w:rsidP="00770375">
            <w:pPr>
              <w:rPr>
                <w:sz w:val="16"/>
                <w:szCs w:val="16"/>
              </w:rPr>
            </w:pPr>
            <w:r w:rsidRPr="00C42E23">
              <w:rPr>
                <w:sz w:val="16"/>
                <w:szCs w:val="16"/>
              </w:rPr>
              <w:t>Castle, fortification, hold, keep, portcullis, arrow loops, chambers</w:t>
            </w:r>
          </w:p>
          <w:p w14:paraId="631E4F02" w14:textId="77777777" w:rsidR="00770375" w:rsidRPr="00C42E23" w:rsidRDefault="00770375" w:rsidP="00770375">
            <w:pPr>
              <w:rPr>
                <w:sz w:val="16"/>
                <w:szCs w:val="16"/>
              </w:rPr>
            </w:pPr>
            <w:r w:rsidRPr="00C42E23">
              <w:rPr>
                <w:sz w:val="16"/>
                <w:szCs w:val="16"/>
              </w:rPr>
              <w:t>loops</w:t>
            </w:r>
            <w:r w:rsidRPr="00C42E23">
              <w:rPr>
                <w:sz w:val="16"/>
                <w:szCs w:val="16"/>
              </w:rPr>
              <w:tab/>
              <w:t>curtain wall, ramparts, garderobe</w:t>
            </w:r>
          </w:p>
          <w:p w14:paraId="41E1E337" w14:textId="1D44FB27" w:rsidR="00227E62" w:rsidRPr="00C42E23" w:rsidRDefault="00770375" w:rsidP="00C42E23">
            <w:pPr>
              <w:rPr>
                <w:rFonts w:cs="Calibri"/>
                <w:color w:val="222222"/>
                <w:sz w:val="16"/>
                <w:szCs w:val="16"/>
              </w:rPr>
            </w:pPr>
            <w:r w:rsidRPr="00C42E23">
              <w:rPr>
                <w:sz w:val="16"/>
                <w:szCs w:val="16"/>
              </w:rPr>
              <w:t>motte, battlements, barbican, buttery, pantry, guardhouse, murder holes, kitchens</w:t>
            </w:r>
            <w:r w:rsidR="00C42E23">
              <w:rPr>
                <w:sz w:val="16"/>
                <w:szCs w:val="16"/>
              </w:rPr>
              <w:t xml:space="preserve">, </w:t>
            </w:r>
            <w:r w:rsidRPr="00C42E23">
              <w:rPr>
                <w:sz w:val="16"/>
                <w:szCs w:val="16"/>
              </w:rPr>
              <w:t xml:space="preserve">parapet, dungeons, banqueting hall, oubliette, bailey, turrets, </w:t>
            </w:r>
            <w:r w:rsidR="00EC3FF0" w:rsidRPr="00C42E23">
              <w:rPr>
                <w:sz w:val="16"/>
                <w:szCs w:val="16"/>
              </w:rPr>
              <w:t>Great Hall</w:t>
            </w:r>
            <w:r w:rsidRPr="00C42E23">
              <w:rPr>
                <w:sz w:val="16"/>
                <w:szCs w:val="16"/>
              </w:rPr>
              <w:t>, bower.</w:t>
            </w:r>
          </w:p>
        </w:tc>
      </w:tr>
    </w:tbl>
    <w:p w14:paraId="67E400A2" w14:textId="77777777" w:rsidR="00227E62" w:rsidRDefault="00227E62"/>
    <w:p w14:paraId="05E5396C" w14:textId="77777777" w:rsidR="001C5B0C" w:rsidRDefault="001C5B0C"/>
    <w:tbl>
      <w:tblPr>
        <w:tblStyle w:val="TableGrid"/>
        <w:tblW w:w="0" w:type="auto"/>
        <w:tblLook w:val="04A0" w:firstRow="1" w:lastRow="0" w:firstColumn="1" w:lastColumn="0" w:noHBand="0" w:noVBand="1"/>
      </w:tblPr>
      <w:tblGrid>
        <w:gridCol w:w="448"/>
        <w:gridCol w:w="5160"/>
        <w:gridCol w:w="4823"/>
        <w:gridCol w:w="4957"/>
      </w:tblGrid>
      <w:tr w:rsidR="00F076A8" w14:paraId="655FEBA3" w14:textId="77777777" w:rsidTr="00567440">
        <w:trPr>
          <w:trHeight w:val="281"/>
        </w:trPr>
        <w:tc>
          <w:tcPr>
            <w:tcW w:w="448" w:type="dxa"/>
          </w:tcPr>
          <w:p w14:paraId="49EBA340" w14:textId="77777777" w:rsidR="00F076A8" w:rsidRDefault="00F076A8">
            <w:pPr>
              <w:jc w:val="center"/>
              <w:rPr>
                <w:b/>
                <w:bCs/>
                <w:sz w:val="18"/>
                <w:szCs w:val="18"/>
                <w:u w:val="single"/>
              </w:rPr>
            </w:pPr>
          </w:p>
        </w:tc>
        <w:tc>
          <w:tcPr>
            <w:tcW w:w="14940" w:type="dxa"/>
            <w:gridSpan w:val="3"/>
          </w:tcPr>
          <w:p w14:paraId="6FE2A850" w14:textId="1544CDAF" w:rsidR="00F076A8" w:rsidRDefault="00F076A8">
            <w:pPr>
              <w:jc w:val="center"/>
              <w:rPr>
                <w:b/>
                <w:bCs/>
                <w:sz w:val="18"/>
                <w:szCs w:val="18"/>
                <w:u w:val="single"/>
              </w:rPr>
            </w:pPr>
            <w:r>
              <w:rPr>
                <w:b/>
                <w:bCs/>
                <w:sz w:val="18"/>
                <w:szCs w:val="18"/>
                <w:u w:val="single"/>
              </w:rPr>
              <w:t>Year 3</w:t>
            </w:r>
          </w:p>
        </w:tc>
      </w:tr>
      <w:tr w:rsidR="00F076A8" w:rsidRPr="00107E79" w14:paraId="5260B2A0" w14:textId="77777777">
        <w:trPr>
          <w:trHeight w:val="423"/>
        </w:trPr>
        <w:tc>
          <w:tcPr>
            <w:tcW w:w="448" w:type="dxa"/>
          </w:tcPr>
          <w:p w14:paraId="2BDFBFAE" w14:textId="77777777" w:rsidR="00F076A8" w:rsidRPr="003043A7" w:rsidRDefault="00F076A8">
            <w:pPr>
              <w:jc w:val="center"/>
              <w:rPr>
                <w:b/>
                <w:bCs/>
                <w:sz w:val="18"/>
                <w:szCs w:val="18"/>
              </w:rPr>
            </w:pPr>
          </w:p>
        </w:tc>
        <w:tc>
          <w:tcPr>
            <w:tcW w:w="5160" w:type="dxa"/>
          </w:tcPr>
          <w:p w14:paraId="717D4580" w14:textId="77777777" w:rsidR="00B738F9" w:rsidRPr="007A6787" w:rsidRDefault="00B738F9" w:rsidP="00CB6D3A">
            <w:pPr>
              <w:jc w:val="center"/>
              <w:rPr>
                <w:b/>
                <w:bCs/>
                <w:sz w:val="16"/>
                <w:szCs w:val="16"/>
                <w:u w:val="single"/>
              </w:rPr>
            </w:pPr>
            <w:r w:rsidRPr="007A6787">
              <w:rPr>
                <w:b/>
                <w:bCs/>
                <w:sz w:val="16"/>
                <w:szCs w:val="16"/>
                <w:u w:val="single"/>
              </w:rPr>
              <w:t>Stone, Bronze and Iron ages.</w:t>
            </w:r>
          </w:p>
          <w:p w14:paraId="6DE0215B" w14:textId="77777777" w:rsidR="00B738F9" w:rsidRPr="007A6787" w:rsidRDefault="00B738F9" w:rsidP="00CB6D3A">
            <w:pPr>
              <w:jc w:val="center"/>
              <w:rPr>
                <w:b/>
                <w:sz w:val="16"/>
                <w:szCs w:val="16"/>
                <w:u w:val="single"/>
              </w:rPr>
            </w:pPr>
            <w:r w:rsidRPr="007A6787">
              <w:rPr>
                <w:b/>
                <w:sz w:val="16"/>
                <w:szCs w:val="16"/>
                <w:u w:val="single"/>
              </w:rPr>
              <w:t>Pupils should be taught about:</w:t>
            </w:r>
          </w:p>
          <w:p w14:paraId="4A6C8297" w14:textId="77777777" w:rsidR="00B738F9" w:rsidRPr="007A6787" w:rsidRDefault="00B738F9" w:rsidP="00CB6D3A">
            <w:pPr>
              <w:jc w:val="center"/>
              <w:rPr>
                <w:b/>
                <w:sz w:val="16"/>
                <w:szCs w:val="16"/>
              </w:rPr>
            </w:pPr>
            <w:r w:rsidRPr="007A6787">
              <w:rPr>
                <w:b/>
                <w:sz w:val="16"/>
                <w:szCs w:val="16"/>
              </w:rPr>
              <w:t>Changes in Britain from the Stone Age to the Iron Age</w:t>
            </w:r>
          </w:p>
          <w:p w14:paraId="615A3A53" w14:textId="77777777" w:rsidR="00F076A8" w:rsidRPr="00567440" w:rsidRDefault="00F076A8" w:rsidP="00CB6D3A">
            <w:pPr>
              <w:jc w:val="center"/>
              <w:rPr>
                <w:b/>
                <w:bCs/>
                <w:sz w:val="14"/>
                <w:szCs w:val="14"/>
              </w:rPr>
            </w:pPr>
          </w:p>
        </w:tc>
        <w:tc>
          <w:tcPr>
            <w:tcW w:w="4823" w:type="dxa"/>
          </w:tcPr>
          <w:p w14:paraId="15679518" w14:textId="77777777" w:rsidR="00BB3544" w:rsidRPr="00567440" w:rsidRDefault="00BB3544" w:rsidP="00CB6D3A">
            <w:pPr>
              <w:jc w:val="center"/>
              <w:rPr>
                <w:b/>
                <w:bCs/>
                <w:sz w:val="14"/>
                <w:szCs w:val="14"/>
                <w:u w:val="single"/>
              </w:rPr>
            </w:pPr>
            <w:r w:rsidRPr="00567440">
              <w:rPr>
                <w:b/>
                <w:bCs/>
                <w:sz w:val="14"/>
                <w:szCs w:val="14"/>
                <w:u w:val="single"/>
              </w:rPr>
              <w:t>The Roman Empire &amp; its impact on Britain</w:t>
            </w:r>
          </w:p>
          <w:p w14:paraId="41CF7D3B" w14:textId="77777777" w:rsidR="00BB3544" w:rsidRPr="00567440" w:rsidRDefault="00BB3544" w:rsidP="00CB6D3A">
            <w:pPr>
              <w:jc w:val="center"/>
              <w:rPr>
                <w:b/>
                <w:sz w:val="14"/>
                <w:szCs w:val="14"/>
                <w:u w:val="single"/>
              </w:rPr>
            </w:pPr>
            <w:r w:rsidRPr="00567440">
              <w:rPr>
                <w:b/>
                <w:sz w:val="14"/>
                <w:szCs w:val="14"/>
                <w:u w:val="single"/>
              </w:rPr>
              <w:t>Pupils should be taught about:</w:t>
            </w:r>
          </w:p>
          <w:p w14:paraId="50040D29" w14:textId="77777777" w:rsidR="00BB3544" w:rsidRPr="00567440" w:rsidRDefault="00BB3544" w:rsidP="00CB6D3A">
            <w:pPr>
              <w:jc w:val="center"/>
              <w:rPr>
                <w:b/>
                <w:sz w:val="14"/>
                <w:szCs w:val="14"/>
              </w:rPr>
            </w:pPr>
            <w:r w:rsidRPr="00567440">
              <w:rPr>
                <w:b/>
                <w:sz w:val="14"/>
                <w:szCs w:val="14"/>
              </w:rPr>
              <w:t>The Roman Empire and its impact on Britain</w:t>
            </w:r>
          </w:p>
          <w:p w14:paraId="32C70216" w14:textId="77777777" w:rsidR="00F076A8" w:rsidRPr="00567440" w:rsidRDefault="00F076A8" w:rsidP="00CB6D3A">
            <w:pPr>
              <w:jc w:val="center"/>
              <w:rPr>
                <w:b/>
                <w:sz w:val="14"/>
                <w:szCs w:val="14"/>
              </w:rPr>
            </w:pPr>
          </w:p>
        </w:tc>
        <w:tc>
          <w:tcPr>
            <w:tcW w:w="4957" w:type="dxa"/>
          </w:tcPr>
          <w:p w14:paraId="56F6D13D" w14:textId="4AAFC9A2" w:rsidR="00CB6D3A" w:rsidRPr="00567440" w:rsidRDefault="00CB6D3A" w:rsidP="00CB6D3A">
            <w:pPr>
              <w:jc w:val="center"/>
              <w:rPr>
                <w:b/>
                <w:sz w:val="14"/>
                <w:szCs w:val="14"/>
                <w:u w:val="single"/>
              </w:rPr>
            </w:pPr>
            <w:r w:rsidRPr="00567440">
              <w:rPr>
                <w:b/>
                <w:sz w:val="14"/>
                <w:szCs w:val="14"/>
                <w:u w:val="single"/>
              </w:rPr>
              <w:t>Mary Rose – local enquiry.</w:t>
            </w:r>
          </w:p>
          <w:p w14:paraId="55C5F2A4" w14:textId="77777777" w:rsidR="00CB6D3A" w:rsidRPr="00567440" w:rsidRDefault="00CB6D3A" w:rsidP="00CB6D3A">
            <w:pPr>
              <w:jc w:val="center"/>
              <w:rPr>
                <w:b/>
                <w:bCs/>
                <w:sz w:val="14"/>
                <w:szCs w:val="14"/>
                <w:u w:val="single"/>
              </w:rPr>
            </w:pPr>
            <w:r w:rsidRPr="00567440">
              <w:rPr>
                <w:b/>
                <w:bCs/>
                <w:sz w:val="14"/>
                <w:szCs w:val="14"/>
                <w:u w:val="single"/>
              </w:rPr>
              <w:t>(Local history study -can be post 1066)</w:t>
            </w:r>
          </w:p>
          <w:p w14:paraId="25FA637C" w14:textId="77777777" w:rsidR="00CB6D3A" w:rsidRPr="00567440" w:rsidRDefault="00CB6D3A" w:rsidP="00CB6D3A">
            <w:pPr>
              <w:jc w:val="center"/>
              <w:rPr>
                <w:b/>
                <w:sz w:val="14"/>
                <w:szCs w:val="14"/>
                <w:u w:val="single"/>
              </w:rPr>
            </w:pPr>
            <w:r w:rsidRPr="00567440">
              <w:rPr>
                <w:b/>
                <w:sz w:val="14"/>
                <w:szCs w:val="14"/>
                <w:u w:val="single"/>
              </w:rPr>
              <w:t>Pupils should be taught about:</w:t>
            </w:r>
          </w:p>
          <w:p w14:paraId="11C740BA" w14:textId="77777777" w:rsidR="00CB6D3A" w:rsidRPr="00567440" w:rsidRDefault="00CB6D3A" w:rsidP="00CB6D3A">
            <w:pPr>
              <w:jc w:val="center"/>
              <w:rPr>
                <w:b/>
                <w:sz w:val="14"/>
                <w:szCs w:val="14"/>
              </w:rPr>
            </w:pPr>
            <w:r w:rsidRPr="00567440">
              <w:rPr>
                <w:b/>
                <w:sz w:val="14"/>
                <w:szCs w:val="14"/>
              </w:rPr>
              <w:t>A study of an aspect of history or a site dating from a period beyond 1066 that is significant in the locality.</w:t>
            </w:r>
          </w:p>
          <w:p w14:paraId="27DFDE52" w14:textId="4FB46796" w:rsidR="00F076A8" w:rsidRPr="00567440" w:rsidRDefault="00F076A8" w:rsidP="00CB6D3A">
            <w:pPr>
              <w:jc w:val="center"/>
              <w:rPr>
                <w:b/>
                <w:bCs/>
                <w:sz w:val="14"/>
                <w:szCs w:val="14"/>
                <w:u w:val="single"/>
              </w:rPr>
            </w:pPr>
          </w:p>
        </w:tc>
      </w:tr>
      <w:tr w:rsidR="00F076A8" w:rsidRPr="00EE04B2" w14:paraId="4ED49EC7" w14:textId="77777777" w:rsidTr="001D3D1E">
        <w:trPr>
          <w:cantSplit/>
          <w:trHeight w:val="565"/>
        </w:trPr>
        <w:tc>
          <w:tcPr>
            <w:tcW w:w="448" w:type="dxa"/>
            <w:shd w:val="clear" w:color="auto" w:fill="92D050"/>
            <w:textDirection w:val="btLr"/>
          </w:tcPr>
          <w:p w14:paraId="62B17EDD" w14:textId="77777777" w:rsidR="00F076A8" w:rsidRPr="00661141" w:rsidRDefault="00F076A8">
            <w:pPr>
              <w:ind w:left="113" w:right="113"/>
              <w:jc w:val="center"/>
              <w:rPr>
                <w:sz w:val="18"/>
                <w:szCs w:val="18"/>
              </w:rPr>
            </w:pPr>
            <w:r>
              <w:rPr>
                <w:sz w:val="18"/>
                <w:szCs w:val="18"/>
              </w:rPr>
              <w:t>Essential knowledge</w:t>
            </w:r>
          </w:p>
        </w:tc>
        <w:tc>
          <w:tcPr>
            <w:tcW w:w="5160" w:type="dxa"/>
            <w:shd w:val="clear" w:color="auto" w:fill="92D050"/>
          </w:tcPr>
          <w:p w14:paraId="65B91263" w14:textId="77777777" w:rsidR="001D3D1E" w:rsidRPr="00AA0700" w:rsidRDefault="001D3D1E" w:rsidP="001D3D1E">
            <w:pPr>
              <w:rPr>
                <w:b/>
                <w:bCs/>
                <w:sz w:val="18"/>
                <w:szCs w:val="18"/>
              </w:rPr>
            </w:pPr>
            <w:r w:rsidRPr="00AA0700">
              <w:rPr>
                <w:b/>
                <w:bCs/>
                <w:sz w:val="18"/>
                <w:szCs w:val="18"/>
              </w:rPr>
              <w:t>Stone Age:</w:t>
            </w:r>
          </w:p>
          <w:p w14:paraId="01CA031C" w14:textId="706DDE37" w:rsidR="001D3D1E" w:rsidRPr="001D3D1E" w:rsidRDefault="00AA0700" w:rsidP="001D3D1E">
            <w:pPr>
              <w:rPr>
                <w:sz w:val="18"/>
                <w:szCs w:val="18"/>
              </w:rPr>
            </w:pPr>
            <w:r>
              <w:rPr>
                <w:sz w:val="18"/>
                <w:szCs w:val="18"/>
              </w:rPr>
              <w:t>-</w:t>
            </w:r>
            <w:r w:rsidR="001D3D1E" w:rsidRPr="001D3D1E">
              <w:rPr>
                <w:sz w:val="18"/>
                <w:szCs w:val="18"/>
              </w:rPr>
              <w:t>The Stone Age started around 3 million years ago and is the earliest time in history when people first used stone tools and weapons.</w:t>
            </w:r>
          </w:p>
          <w:p w14:paraId="3D7BA290" w14:textId="7B4A6767" w:rsidR="001D3D1E" w:rsidRPr="001D3D1E" w:rsidRDefault="00AA0700" w:rsidP="001D3D1E">
            <w:pPr>
              <w:rPr>
                <w:sz w:val="18"/>
                <w:szCs w:val="18"/>
              </w:rPr>
            </w:pPr>
            <w:r>
              <w:rPr>
                <w:sz w:val="18"/>
                <w:szCs w:val="18"/>
              </w:rPr>
              <w:t>-</w:t>
            </w:r>
            <w:r w:rsidR="001D3D1E" w:rsidRPr="001D3D1E">
              <w:rPr>
                <w:sz w:val="18"/>
                <w:szCs w:val="18"/>
              </w:rPr>
              <w:t>Early Stone Age people (hunter-gatherers) made tools from flint, controlled fire, and hunted animals for food.</w:t>
            </w:r>
          </w:p>
          <w:p w14:paraId="7C83BE1F" w14:textId="3E486B55" w:rsidR="001D3D1E" w:rsidRPr="001D3D1E" w:rsidRDefault="00AA0700" w:rsidP="001D3D1E">
            <w:pPr>
              <w:rPr>
                <w:sz w:val="18"/>
                <w:szCs w:val="18"/>
              </w:rPr>
            </w:pPr>
            <w:r>
              <w:rPr>
                <w:sz w:val="18"/>
                <w:szCs w:val="18"/>
              </w:rPr>
              <w:t>-</w:t>
            </w:r>
            <w:r w:rsidR="001D3D1E" w:rsidRPr="001D3D1E">
              <w:rPr>
                <w:sz w:val="18"/>
                <w:szCs w:val="18"/>
              </w:rPr>
              <w:t>The Stone Age is divided into three parts: Palaeolithic (early), Mesolithic (middle), and Neolithic (late), with farming starting in the Neolithic period.</w:t>
            </w:r>
          </w:p>
          <w:p w14:paraId="58D8593F" w14:textId="1AEAD70A" w:rsidR="001D3D1E" w:rsidRPr="001D3D1E" w:rsidRDefault="00AA0700" w:rsidP="001D3D1E">
            <w:pPr>
              <w:rPr>
                <w:sz w:val="18"/>
                <w:szCs w:val="18"/>
              </w:rPr>
            </w:pPr>
            <w:r>
              <w:rPr>
                <w:sz w:val="18"/>
                <w:szCs w:val="18"/>
              </w:rPr>
              <w:t>-</w:t>
            </w:r>
            <w:r w:rsidR="001D3D1E" w:rsidRPr="001D3D1E">
              <w:rPr>
                <w:sz w:val="18"/>
                <w:szCs w:val="18"/>
              </w:rPr>
              <w:t>People started to settle in one place and build homes, like the famous Stone Age village Skara Brae.</w:t>
            </w:r>
          </w:p>
          <w:p w14:paraId="27EF64C8" w14:textId="4CBA1CAC" w:rsidR="001D3D1E" w:rsidRPr="001D3D1E" w:rsidRDefault="00AA0700" w:rsidP="001D3D1E">
            <w:pPr>
              <w:rPr>
                <w:sz w:val="18"/>
                <w:szCs w:val="18"/>
              </w:rPr>
            </w:pPr>
            <w:r>
              <w:rPr>
                <w:sz w:val="18"/>
                <w:szCs w:val="18"/>
              </w:rPr>
              <w:t>-</w:t>
            </w:r>
            <w:r w:rsidR="001D3D1E" w:rsidRPr="001D3D1E">
              <w:rPr>
                <w:sz w:val="18"/>
                <w:szCs w:val="18"/>
              </w:rPr>
              <w:t>People made cave paintings and created early weapons and tools from bones and stones.</w:t>
            </w:r>
          </w:p>
          <w:p w14:paraId="25FA15DD" w14:textId="77777777" w:rsidR="001D3D1E" w:rsidRPr="001D3D1E" w:rsidRDefault="001D3D1E" w:rsidP="001D3D1E">
            <w:pPr>
              <w:rPr>
                <w:sz w:val="18"/>
                <w:szCs w:val="18"/>
              </w:rPr>
            </w:pPr>
          </w:p>
          <w:p w14:paraId="06258486" w14:textId="77777777" w:rsidR="001D3D1E" w:rsidRPr="00AA0700" w:rsidRDefault="001D3D1E" w:rsidP="001D3D1E">
            <w:pPr>
              <w:rPr>
                <w:b/>
                <w:bCs/>
                <w:sz w:val="18"/>
                <w:szCs w:val="18"/>
              </w:rPr>
            </w:pPr>
            <w:r w:rsidRPr="00AA0700">
              <w:rPr>
                <w:b/>
                <w:bCs/>
                <w:sz w:val="18"/>
                <w:szCs w:val="18"/>
              </w:rPr>
              <w:t>Bronze Age:</w:t>
            </w:r>
          </w:p>
          <w:p w14:paraId="54A2A711" w14:textId="33890184" w:rsidR="001D3D1E" w:rsidRPr="001D3D1E" w:rsidRDefault="00AA0700" w:rsidP="001D3D1E">
            <w:pPr>
              <w:rPr>
                <w:sz w:val="18"/>
                <w:szCs w:val="18"/>
              </w:rPr>
            </w:pPr>
            <w:r>
              <w:rPr>
                <w:sz w:val="18"/>
                <w:szCs w:val="18"/>
              </w:rPr>
              <w:t>-</w:t>
            </w:r>
            <w:r w:rsidR="001D3D1E" w:rsidRPr="001D3D1E">
              <w:rPr>
                <w:sz w:val="18"/>
                <w:szCs w:val="18"/>
              </w:rPr>
              <w:t>The Bronze Age began when people discovered how to make bronze by mixing copper and tin.</w:t>
            </w:r>
          </w:p>
          <w:p w14:paraId="5ADAD759" w14:textId="7B22D379" w:rsidR="001D3D1E" w:rsidRPr="001D3D1E" w:rsidRDefault="00AA0700" w:rsidP="001D3D1E">
            <w:pPr>
              <w:rPr>
                <w:sz w:val="18"/>
                <w:szCs w:val="18"/>
              </w:rPr>
            </w:pPr>
            <w:r>
              <w:rPr>
                <w:sz w:val="18"/>
                <w:szCs w:val="18"/>
              </w:rPr>
              <w:t>-</w:t>
            </w:r>
            <w:r w:rsidR="001D3D1E" w:rsidRPr="001D3D1E">
              <w:rPr>
                <w:sz w:val="18"/>
                <w:szCs w:val="18"/>
              </w:rPr>
              <w:t xml:space="preserve">Bronze was used to make stronger tools, weapons, and </w:t>
            </w:r>
            <w:r w:rsidR="00FC1E26" w:rsidRPr="001D3D1E">
              <w:rPr>
                <w:sz w:val="18"/>
                <w:szCs w:val="18"/>
              </w:rPr>
              <w:t>jewellery</w:t>
            </w:r>
            <w:r w:rsidR="001D3D1E" w:rsidRPr="001D3D1E">
              <w:rPr>
                <w:sz w:val="18"/>
                <w:szCs w:val="18"/>
              </w:rPr>
              <w:t>.</w:t>
            </w:r>
          </w:p>
          <w:p w14:paraId="283E91E6" w14:textId="1A30ACBF" w:rsidR="001D3D1E" w:rsidRPr="001D3D1E" w:rsidRDefault="00AA0700" w:rsidP="001D3D1E">
            <w:pPr>
              <w:rPr>
                <w:sz w:val="18"/>
                <w:szCs w:val="18"/>
              </w:rPr>
            </w:pPr>
            <w:r>
              <w:rPr>
                <w:sz w:val="18"/>
                <w:szCs w:val="18"/>
              </w:rPr>
              <w:t>-</w:t>
            </w:r>
            <w:r w:rsidR="001D3D1E" w:rsidRPr="001D3D1E">
              <w:rPr>
                <w:sz w:val="18"/>
                <w:szCs w:val="18"/>
              </w:rPr>
              <w:t>The invention of the wheel happened during the Bronze Age, which helped with transport and farming.</w:t>
            </w:r>
          </w:p>
          <w:p w14:paraId="75383725" w14:textId="07C6320D" w:rsidR="001D3D1E" w:rsidRPr="001D3D1E" w:rsidRDefault="00AA0700" w:rsidP="001D3D1E">
            <w:pPr>
              <w:rPr>
                <w:sz w:val="18"/>
                <w:szCs w:val="18"/>
              </w:rPr>
            </w:pPr>
            <w:r>
              <w:rPr>
                <w:sz w:val="18"/>
                <w:szCs w:val="18"/>
              </w:rPr>
              <w:t>-</w:t>
            </w:r>
            <w:r w:rsidR="001D3D1E" w:rsidRPr="001D3D1E">
              <w:rPr>
                <w:sz w:val="18"/>
                <w:szCs w:val="18"/>
              </w:rPr>
              <w:t>Stonehenge, a famous stone circle, was built during the Bronze Age.</w:t>
            </w:r>
          </w:p>
          <w:p w14:paraId="413FDC59" w14:textId="61FCB25D" w:rsidR="001D3D1E" w:rsidRPr="001D3D1E" w:rsidRDefault="00AA0700" w:rsidP="001D3D1E">
            <w:pPr>
              <w:rPr>
                <w:sz w:val="18"/>
                <w:szCs w:val="18"/>
              </w:rPr>
            </w:pPr>
            <w:r>
              <w:rPr>
                <w:sz w:val="18"/>
                <w:szCs w:val="18"/>
              </w:rPr>
              <w:t>-</w:t>
            </w:r>
            <w:r w:rsidR="001D3D1E" w:rsidRPr="001D3D1E">
              <w:rPr>
                <w:sz w:val="18"/>
                <w:szCs w:val="18"/>
              </w:rPr>
              <w:t>People started to bury their dead with important objects, showing early beliefs about life and death.</w:t>
            </w:r>
          </w:p>
          <w:p w14:paraId="49F51A99" w14:textId="77777777" w:rsidR="001D3D1E" w:rsidRPr="001D3D1E" w:rsidRDefault="001D3D1E" w:rsidP="001D3D1E">
            <w:pPr>
              <w:rPr>
                <w:sz w:val="18"/>
                <w:szCs w:val="18"/>
              </w:rPr>
            </w:pPr>
          </w:p>
          <w:p w14:paraId="5B0A385F" w14:textId="77777777" w:rsidR="001D3D1E" w:rsidRPr="00AA0700" w:rsidRDefault="001D3D1E" w:rsidP="001D3D1E">
            <w:pPr>
              <w:rPr>
                <w:b/>
                <w:bCs/>
                <w:sz w:val="18"/>
                <w:szCs w:val="18"/>
              </w:rPr>
            </w:pPr>
            <w:r w:rsidRPr="00AA0700">
              <w:rPr>
                <w:b/>
                <w:bCs/>
                <w:sz w:val="18"/>
                <w:szCs w:val="18"/>
              </w:rPr>
              <w:t>Iron Age:</w:t>
            </w:r>
          </w:p>
          <w:p w14:paraId="48FA9434" w14:textId="36538C47" w:rsidR="001D3D1E" w:rsidRPr="001D3D1E" w:rsidRDefault="00AA0700" w:rsidP="001D3D1E">
            <w:pPr>
              <w:rPr>
                <w:sz w:val="18"/>
                <w:szCs w:val="18"/>
              </w:rPr>
            </w:pPr>
            <w:r>
              <w:rPr>
                <w:sz w:val="18"/>
                <w:szCs w:val="18"/>
              </w:rPr>
              <w:t>-</w:t>
            </w:r>
            <w:r w:rsidR="001D3D1E" w:rsidRPr="001D3D1E">
              <w:rPr>
                <w:sz w:val="18"/>
                <w:szCs w:val="18"/>
              </w:rPr>
              <w:t>The Iron Age started after the Bronze Age when people learned how to make tools and weapons from iron.</w:t>
            </w:r>
          </w:p>
          <w:p w14:paraId="377BDCB4" w14:textId="56AFDCB9" w:rsidR="001D3D1E" w:rsidRPr="001D3D1E" w:rsidRDefault="00AA0700" w:rsidP="001D3D1E">
            <w:pPr>
              <w:rPr>
                <w:sz w:val="18"/>
                <w:szCs w:val="18"/>
              </w:rPr>
            </w:pPr>
            <w:r>
              <w:rPr>
                <w:sz w:val="18"/>
                <w:szCs w:val="18"/>
              </w:rPr>
              <w:t>-</w:t>
            </w:r>
            <w:r w:rsidR="001D3D1E" w:rsidRPr="001D3D1E">
              <w:rPr>
                <w:sz w:val="18"/>
                <w:szCs w:val="18"/>
              </w:rPr>
              <w:t>Iron tools and weapons were stronger and made farming and hunting easier.</w:t>
            </w:r>
          </w:p>
          <w:p w14:paraId="0873E1A2" w14:textId="6418CF88" w:rsidR="001D3D1E" w:rsidRPr="001D3D1E" w:rsidRDefault="00AA0700" w:rsidP="001D3D1E">
            <w:pPr>
              <w:rPr>
                <w:sz w:val="18"/>
                <w:szCs w:val="18"/>
              </w:rPr>
            </w:pPr>
            <w:r>
              <w:rPr>
                <w:sz w:val="18"/>
                <w:szCs w:val="18"/>
              </w:rPr>
              <w:t>-</w:t>
            </w:r>
            <w:r w:rsidR="001D3D1E" w:rsidRPr="001D3D1E">
              <w:rPr>
                <w:sz w:val="18"/>
                <w:szCs w:val="18"/>
              </w:rPr>
              <w:t>Hill forts were built for protection because there were often battles and wars.</w:t>
            </w:r>
          </w:p>
          <w:p w14:paraId="0563702E" w14:textId="5FA9FC28" w:rsidR="001D3D1E" w:rsidRPr="001D3D1E" w:rsidRDefault="00AA0700" w:rsidP="001D3D1E">
            <w:pPr>
              <w:rPr>
                <w:sz w:val="18"/>
                <w:szCs w:val="18"/>
              </w:rPr>
            </w:pPr>
            <w:r>
              <w:rPr>
                <w:sz w:val="18"/>
                <w:szCs w:val="18"/>
              </w:rPr>
              <w:t>-</w:t>
            </w:r>
            <w:r w:rsidR="001D3D1E" w:rsidRPr="001D3D1E">
              <w:rPr>
                <w:sz w:val="18"/>
                <w:szCs w:val="18"/>
              </w:rPr>
              <w:t>People lived in roundhouses and worked as farmers, hunters, and metalworkers.</w:t>
            </w:r>
          </w:p>
          <w:p w14:paraId="4E5CBCDA" w14:textId="7E707A37" w:rsidR="00F076A8" w:rsidRPr="00661141" w:rsidRDefault="00AA0700" w:rsidP="00AA0700">
            <w:pPr>
              <w:rPr>
                <w:sz w:val="18"/>
                <w:szCs w:val="18"/>
              </w:rPr>
            </w:pPr>
            <w:r>
              <w:rPr>
                <w:sz w:val="18"/>
                <w:szCs w:val="18"/>
              </w:rPr>
              <w:t>-</w:t>
            </w:r>
            <w:r w:rsidR="001D3D1E" w:rsidRPr="001D3D1E">
              <w:rPr>
                <w:sz w:val="18"/>
                <w:szCs w:val="18"/>
              </w:rPr>
              <w:t>The Iron Age ended when the Romans invaded Britain around AD 43.</w:t>
            </w:r>
          </w:p>
        </w:tc>
        <w:tc>
          <w:tcPr>
            <w:tcW w:w="4823" w:type="dxa"/>
            <w:shd w:val="clear" w:color="auto" w:fill="92D050"/>
          </w:tcPr>
          <w:p w14:paraId="203C2EF1" w14:textId="77777777" w:rsidR="00213693" w:rsidRPr="00213693" w:rsidRDefault="00213693" w:rsidP="00213693">
            <w:pPr>
              <w:rPr>
                <w:sz w:val="18"/>
                <w:szCs w:val="18"/>
              </w:rPr>
            </w:pPr>
            <w:r w:rsidRPr="00213693">
              <w:rPr>
                <w:sz w:val="18"/>
                <w:szCs w:val="18"/>
              </w:rPr>
              <w:t>The Romans invaded Britain starting with Julius Caesar's expeditions in 55-54 BC and successfully under Emperor Claudius in AD 43, leading to nearly 400 years of Roman presence in Britain.</w:t>
            </w:r>
            <w:r w:rsidRPr="00213693">
              <w:rPr>
                <w:rFonts w:ascii="Arial" w:hAnsi="Arial" w:cs="Arial"/>
                <w:sz w:val="18"/>
                <w:szCs w:val="18"/>
              </w:rPr>
              <w:t>​</w:t>
            </w:r>
          </w:p>
          <w:p w14:paraId="3FE1A11A" w14:textId="77777777" w:rsidR="00213693" w:rsidRPr="00213693" w:rsidRDefault="00213693" w:rsidP="00213693">
            <w:pPr>
              <w:rPr>
                <w:sz w:val="18"/>
                <w:szCs w:val="18"/>
              </w:rPr>
            </w:pPr>
          </w:p>
          <w:p w14:paraId="4DEE3C35" w14:textId="77777777" w:rsidR="00213693" w:rsidRPr="00213693" w:rsidRDefault="00213693" w:rsidP="00213693">
            <w:pPr>
              <w:rPr>
                <w:sz w:val="18"/>
                <w:szCs w:val="18"/>
              </w:rPr>
            </w:pPr>
            <w:r w:rsidRPr="00213693">
              <w:rPr>
                <w:sz w:val="18"/>
                <w:szCs w:val="18"/>
              </w:rPr>
              <w:t>The Romans built towns, forts, roads, and introduced urban planning, which significantly shaped Britain's infrastructure, including major cities like Londinium (modern London).</w:t>
            </w:r>
            <w:r w:rsidRPr="00213693">
              <w:rPr>
                <w:rFonts w:ascii="Arial" w:hAnsi="Arial" w:cs="Arial"/>
                <w:sz w:val="18"/>
                <w:szCs w:val="18"/>
              </w:rPr>
              <w:t>​</w:t>
            </w:r>
          </w:p>
          <w:p w14:paraId="4788AE52" w14:textId="77777777" w:rsidR="00213693" w:rsidRPr="00213693" w:rsidRDefault="00213693" w:rsidP="00213693">
            <w:pPr>
              <w:rPr>
                <w:sz w:val="18"/>
                <w:szCs w:val="18"/>
              </w:rPr>
            </w:pPr>
          </w:p>
          <w:p w14:paraId="61945D4C" w14:textId="77777777" w:rsidR="00213693" w:rsidRPr="00213693" w:rsidRDefault="00213693" w:rsidP="00213693">
            <w:pPr>
              <w:rPr>
                <w:sz w:val="18"/>
                <w:szCs w:val="18"/>
              </w:rPr>
            </w:pPr>
            <w:r w:rsidRPr="00213693">
              <w:rPr>
                <w:sz w:val="18"/>
                <w:szCs w:val="18"/>
              </w:rPr>
              <w:t>Roman rule introduced Roman culture, Latin language, laws, centralised government, taxation, and Christianity to Britain.</w:t>
            </w:r>
            <w:r w:rsidRPr="00213693">
              <w:rPr>
                <w:rFonts w:ascii="Arial" w:hAnsi="Arial" w:cs="Arial"/>
                <w:sz w:val="18"/>
                <w:szCs w:val="18"/>
              </w:rPr>
              <w:t>​</w:t>
            </w:r>
          </w:p>
          <w:p w14:paraId="13CC20D4" w14:textId="77777777" w:rsidR="00213693" w:rsidRPr="00213693" w:rsidRDefault="00213693" w:rsidP="00213693">
            <w:pPr>
              <w:rPr>
                <w:sz w:val="18"/>
                <w:szCs w:val="18"/>
              </w:rPr>
            </w:pPr>
          </w:p>
          <w:p w14:paraId="19140DEE" w14:textId="77777777" w:rsidR="00213693" w:rsidRPr="00213693" w:rsidRDefault="00213693" w:rsidP="00213693">
            <w:pPr>
              <w:rPr>
                <w:sz w:val="18"/>
                <w:szCs w:val="18"/>
              </w:rPr>
            </w:pPr>
            <w:r w:rsidRPr="00213693">
              <w:rPr>
                <w:sz w:val="18"/>
                <w:szCs w:val="18"/>
              </w:rPr>
              <w:t>The Romans constructed Hadrian's Wall in northern Britain, a defensive fortification that marked the boundary of Roman-controlled territory.</w:t>
            </w:r>
            <w:r w:rsidRPr="00213693">
              <w:rPr>
                <w:rFonts w:ascii="Arial" w:hAnsi="Arial" w:cs="Arial"/>
                <w:sz w:val="18"/>
                <w:szCs w:val="18"/>
              </w:rPr>
              <w:t>​</w:t>
            </w:r>
          </w:p>
          <w:p w14:paraId="31671DAE" w14:textId="77777777" w:rsidR="00213693" w:rsidRPr="00213693" w:rsidRDefault="00213693" w:rsidP="00213693">
            <w:pPr>
              <w:rPr>
                <w:sz w:val="18"/>
                <w:szCs w:val="18"/>
              </w:rPr>
            </w:pPr>
          </w:p>
          <w:p w14:paraId="5BEA7B38" w14:textId="77777777" w:rsidR="00213693" w:rsidRPr="00213693" w:rsidRDefault="00213693" w:rsidP="00213693">
            <w:pPr>
              <w:rPr>
                <w:sz w:val="18"/>
                <w:szCs w:val="18"/>
              </w:rPr>
            </w:pPr>
            <w:r w:rsidRPr="00213693">
              <w:rPr>
                <w:sz w:val="18"/>
                <w:szCs w:val="18"/>
              </w:rPr>
              <w:t>The Roman occupation brought technological advances to Britain such as roads, aqueducts, central heating, and improved agriculture, which impacted daily life and the economy.</w:t>
            </w:r>
            <w:r w:rsidRPr="00213693">
              <w:rPr>
                <w:rFonts w:ascii="Arial" w:hAnsi="Arial" w:cs="Arial"/>
                <w:sz w:val="18"/>
                <w:szCs w:val="18"/>
              </w:rPr>
              <w:t>​</w:t>
            </w:r>
          </w:p>
          <w:p w14:paraId="4D85F978" w14:textId="77777777" w:rsidR="00213693" w:rsidRPr="00213693" w:rsidRDefault="00213693" w:rsidP="00213693">
            <w:pPr>
              <w:rPr>
                <w:sz w:val="18"/>
                <w:szCs w:val="18"/>
              </w:rPr>
            </w:pPr>
          </w:p>
          <w:p w14:paraId="1A444FD9" w14:textId="77777777" w:rsidR="00213693" w:rsidRPr="00213693" w:rsidRDefault="00213693" w:rsidP="00213693">
            <w:pPr>
              <w:rPr>
                <w:sz w:val="18"/>
                <w:szCs w:val="18"/>
              </w:rPr>
            </w:pPr>
          </w:p>
          <w:p w14:paraId="56C5C57F" w14:textId="7BB7F119" w:rsidR="00F076A8" w:rsidRPr="00661141" w:rsidRDefault="00F076A8" w:rsidP="00213693">
            <w:pPr>
              <w:rPr>
                <w:sz w:val="18"/>
                <w:szCs w:val="18"/>
              </w:rPr>
            </w:pPr>
          </w:p>
        </w:tc>
        <w:tc>
          <w:tcPr>
            <w:tcW w:w="4957" w:type="dxa"/>
            <w:shd w:val="clear" w:color="auto" w:fill="92D050"/>
          </w:tcPr>
          <w:p w14:paraId="6F6E8286" w14:textId="77777777" w:rsidR="00685F60" w:rsidRPr="00685F60" w:rsidRDefault="00685F60" w:rsidP="00685F60">
            <w:pPr>
              <w:rPr>
                <w:sz w:val="18"/>
                <w:szCs w:val="18"/>
              </w:rPr>
            </w:pPr>
            <w:r w:rsidRPr="00685F60">
              <w:rPr>
                <w:sz w:val="18"/>
                <w:szCs w:val="18"/>
              </w:rPr>
              <w:t>The Mary Rose was a Tudor English warship built 1509-1511 during King Henry VIII's reign and served for 34 years in wars against France, Scotland, and Brittany. It was launched in 1511 and sank in 1545 during the Battle of the Solent.</w:t>
            </w:r>
            <w:r w:rsidRPr="00685F60">
              <w:rPr>
                <w:rFonts w:ascii="Arial" w:hAnsi="Arial" w:cs="Arial"/>
                <w:sz w:val="18"/>
                <w:szCs w:val="18"/>
              </w:rPr>
              <w:t>​</w:t>
            </w:r>
          </w:p>
          <w:p w14:paraId="7D9240B8" w14:textId="77777777" w:rsidR="00685F60" w:rsidRPr="00685F60" w:rsidRDefault="00685F60" w:rsidP="00685F60">
            <w:pPr>
              <w:rPr>
                <w:sz w:val="18"/>
                <w:szCs w:val="18"/>
              </w:rPr>
            </w:pPr>
          </w:p>
          <w:p w14:paraId="6EC9BE5D" w14:textId="3CE6715D" w:rsidR="00685F60" w:rsidRPr="00685F60" w:rsidRDefault="00685F60" w:rsidP="00685F60">
            <w:pPr>
              <w:rPr>
                <w:sz w:val="18"/>
                <w:szCs w:val="18"/>
              </w:rPr>
            </w:pPr>
            <w:r w:rsidRPr="00685F60">
              <w:rPr>
                <w:sz w:val="18"/>
                <w:szCs w:val="18"/>
              </w:rPr>
              <w:t xml:space="preserve">The Mary Rose was one of the earliest purpose-built sailing warships, equipped with heavy guns that fired through </w:t>
            </w:r>
            <w:proofErr w:type="gramStart"/>
            <w:r w:rsidRPr="00685F60">
              <w:rPr>
                <w:sz w:val="18"/>
                <w:szCs w:val="18"/>
              </w:rPr>
              <w:t>gun-ports</w:t>
            </w:r>
            <w:proofErr w:type="gramEnd"/>
            <w:r>
              <w:rPr>
                <w:sz w:val="18"/>
                <w:szCs w:val="18"/>
              </w:rPr>
              <w:t>.</w:t>
            </w:r>
          </w:p>
          <w:p w14:paraId="4C98E8CD" w14:textId="77777777" w:rsidR="00685F60" w:rsidRPr="00685F60" w:rsidRDefault="00685F60" w:rsidP="00685F60">
            <w:pPr>
              <w:rPr>
                <w:sz w:val="18"/>
                <w:szCs w:val="18"/>
              </w:rPr>
            </w:pPr>
          </w:p>
          <w:p w14:paraId="2127D36C" w14:textId="77777777" w:rsidR="00685F60" w:rsidRPr="00685F60" w:rsidRDefault="00685F60" w:rsidP="00685F60">
            <w:pPr>
              <w:rPr>
                <w:sz w:val="18"/>
                <w:szCs w:val="18"/>
              </w:rPr>
            </w:pPr>
            <w:r w:rsidRPr="00685F60">
              <w:rPr>
                <w:sz w:val="18"/>
                <w:szCs w:val="18"/>
              </w:rPr>
              <w:t>It sank on 19 July 1545 off Spithead, north of the Isle of Wight, while leading an attack on a French invasion fleet during the Battle of the Solent. About 500 men were on board, with only 34 survivors.</w:t>
            </w:r>
            <w:r w:rsidRPr="00685F60">
              <w:rPr>
                <w:rFonts w:ascii="Arial" w:hAnsi="Arial" w:cs="Arial"/>
                <w:sz w:val="18"/>
                <w:szCs w:val="18"/>
              </w:rPr>
              <w:t>​</w:t>
            </w:r>
          </w:p>
          <w:p w14:paraId="0FE68CA3" w14:textId="77777777" w:rsidR="00685F60" w:rsidRPr="00685F60" w:rsidRDefault="00685F60" w:rsidP="00685F60">
            <w:pPr>
              <w:rPr>
                <w:sz w:val="18"/>
                <w:szCs w:val="18"/>
              </w:rPr>
            </w:pPr>
          </w:p>
          <w:p w14:paraId="1AADF7BF" w14:textId="77777777" w:rsidR="00685F60" w:rsidRPr="00685F60" w:rsidRDefault="00685F60" w:rsidP="00685F60">
            <w:pPr>
              <w:rPr>
                <w:sz w:val="18"/>
                <w:szCs w:val="18"/>
              </w:rPr>
            </w:pPr>
            <w:r w:rsidRPr="00685F60">
              <w:rPr>
                <w:sz w:val="18"/>
                <w:szCs w:val="18"/>
              </w:rPr>
              <w:t>The ship was raised from the seabed in 1982, and the well-preserved remains of the hull and numerous artefacts are displayed at the Portsmouth Historic Dockyard's Mary Rose Museum.</w:t>
            </w:r>
            <w:r w:rsidRPr="00685F60">
              <w:rPr>
                <w:rFonts w:ascii="Arial" w:hAnsi="Arial" w:cs="Arial"/>
                <w:sz w:val="18"/>
                <w:szCs w:val="18"/>
              </w:rPr>
              <w:t>​</w:t>
            </w:r>
          </w:p>
          <w:p w14:paraId="1F062C83" w14:textId="77777777" w:rsidR="00685F60" w:rsidRPr="00685F60" w:rsidRDefault="00685F60" w:rsidP="00685F60">
            <w:pPr>
              <w:rPr>
                <w:sz w:val="18"/>
                <w:szCs w:val="18"/>
              </w:rPr>
            </w:pPr>
          </w:p>
          <w:p w14:paraId="7C366BDB" w14:textId="4AE65410" w:rsidR="00F076A8" w:rsidRPr="00EE04B2" w:rsidRDefault="00685F60" w:rsidP="00685F60">
            <w:pPr>
              <w:rPr>
                <w:sz w:val="18"/>
                <w:szCs w:val="18"/>
              </w:rPr>
            </w:pPr>
            <w:r w:rsidRPr="00685F60">
              <w:rPr>
                <w:sz w:val="18"/>
                <w:szCs w:val="18"/>
              </w:rPr>
              <w:t>Many artefacts recovered include weapons, sailing equipment, naval supplies, and unique items that reveal insights into Tudor naval warfare and everyday life aboard a 16th-century warship.</w:t>
            </w:r>
          </w:p>
        </w:tc>
      </w:tr>
      <w:tr w:rsidR="00F076A8" w:rsidRPr="0080651D" w14:paraId="585EEB5B" w14:textId="77777777">
        <w:trPr>
          <w:cantSplit/>
          <w:trHeight w:val="1882"/>
        </w:trPr>
        <w:tc>
          <w:tcPr>
            <w:tcW w:w="448" w:type="dxa"/>
            <w:shd w:val="clear" w:color="auto" w:fill="FFC000"/>
            <w:textDirection w:val="btLr"/>
          </w:tcPr>
          <w:p w14:paraId="4DDC19A0" w14:textId="77777777" w:rsidR="00F076A8" w:rsidRPr="00661141" w:rsidRDefault="00F076A8">
            <w:pPr>
              <w:ind w:left="113" w:right="113"/>
              <w:jc w:val="center"/>
              <w:rPr>
                <w:sz w:val="18"/>
                <w:szCs w:val="18"/>
              </w:rPr>
            </w:pPr>
            <w:r>
              <w:rPr>
                <w:sz w:val="18"/>
                <w:szCs w:val="18"/>
              </w:rPr>
              <w:lastRenderedPageBreak/>
              <w:t>Desirable knowledge</w:t>
            </w:r>
          </w:p>
        </w:tc>
        <w:tc>
          <w:tcPr>
            <w:tcW w:w="5160" w:type="dxa"/>
            <w:shd w:val="clear" w:color="auto" w:fill="FFC000"/>
          </w:tcPr>
          <w:p w14:paraId="32D3BFB2" w14:textId="77777777" w:rsidR="00E7083B" w:rsidRPr="00E7083B" w:rsidRDefault="00E7083B" w:rsidP="00E7083B">
            <w:pPr>
              <w:rPr>
                <w:b/>
                <w:bCs/>
                <w:color w:val="000000" w:themeColor="text1"/>
                <w:sz w:val="18"/>
                <w:szCs w:val="18"/>
              </w:rPr>
            </w:pPr>
            <w:r w:rsidRPr="00E7083B">
              <w:rPr>
                <w:b/>
                <w:bCs/>
                <w:color w:val="000000" w:themeColor="text1"/>
                <w:sz w:val="18"/>
                <w:szCs w:val="18"/>
              </w:rPr>
              <w:t>Stone Age:</w:t>
            </w:r>
          </w:p>
          <w:p w14:paraId="13534F29" w14:textId="77777777" w:rsidR="00E7083B" w:rsidRPr="00E7083B" w:rsidRDefault="00E7083B" w:rsidP="00E7083B">
            <w:pPr>
              <w:rPr>
                <w:color w:val="000000" w:themeColor="text1"/>
                <w:sz w:val="18"/>
                <w:szCs w:val="18"/>
              </w:rPr>
            </w:pPr>
            <w:r w:rsidRPr="00E7083B">
              <w:rPr>
                <w:color w:val="000000" w:themeColor="text1"/>
                <w:sz w:val="18"/>
                <w:szCs w:val="18"/>
              </w:rPr>
              <w:t>Flint was tested for hardness to choose the best materials for tools and weapons.</w:t>
            </w:r>
          </w:p>
          <w:p w14:paraId="5BB9D8F1" w14:textId="77777777" w:rsidR="00E7083B" w:rsidRPr="00E7083B" w:rsidRDefault="00E7083B" w:rsidP="00E7083B">
            <w:pPr>
              <w:rPr>
                <w:color w:val="000000" w:themeColor="text1"/>
                <w:sz w:val="18"/>
                <w:szCs w:val="18"/>
              </w:rPr>
            </w:pPr>
            <w:r w:rsidRPr="00E7083B">
              <w:rPr>
                <w:color w:val="000000" w:themeColor="text1"/>
                <w:sz w:val="18"/>
                <w:szCs w:val="18"/>
              </w:rPr>
              <w:t>People used canoes to fish and travel on water in the middle Stone Age.</w:t>
            </w:r>
          </w:p>
          <w:p w14:paraId="25507A34" w14:textId="77777777" w:rsidR="00E7083B" w:rsidRPr="00E7083B" w:rsidRDefault="00E7083B" w:rsidP="00E7083B">
            <w:pPr>
              <w:rPr>
                <w:color w:val="000000" w:themeColor="text1"/>
                <w:sz w:val="18"/>
                <w:szCs w:val="18"/>
              </w:rPr>
            </w:pPr>
            <w:r w:rsidRPr="00E7083B">
              <w:rPr>
                <w:color w:val="000000" w:themeColor="text1"/>
                <w:sz w:val="18"/>
                <w:szCs w:val="18"/>
              </w:rPr>
              <w:t>Fossils help us understand what kinds of animals and plants lived in the Stone Age.</w:t>
            </w:r>
          </w:p>
          <w:p w14:paraId="3CE38562" w14:textId="77777777" w:rsidR="00E7083B" w:rsidRPr="00E7083B" w:rsidRDefault="00E7083B" w:rsidP="00E7083B">
            <w:pPr>
              <w:rPr>
                <w:color w:val="000000" w:themeColor="text1"/>
                <w:sz w:val="18"/>
                <w:szCs w:val="18"/>
              </w:rPr>
            </w:pPr>
            <w:r w:rsidRPr="00E7083B">
              <w:rPr>
                <w:color w:val="000000" w:themeColor="text1"/>
                <w:sz w:val="18"/>
                <w:szCs w:val="18"/>
              </w:rPr>
              <w:t>Archaeologists find and study artefacts to learn about Stone Age life.</w:t>
            </w:r>
          </w:p>
          <w:p w14:paraId="0DD2EC85" w14:textId="77777777" w:rsidR="00E7083B" w:rsidRPr="00E7083B" w:rsidRDefault="00E7083B" w:rsidP="00E7083B">
            <w:pPr>
              <w:rPr>
                <w:color w:val="000000" w:themeColor="text1"/>
                <w:sz w:val="18"/>
                <w:szCs w:val="18"/>
              </w:rPr>
            </w:pPr>
            <w:r w:rsidRPr="00E7083B">
              <w:rPr>
                <w:color w:val="000000" w:themeColor="text1"/>
                <w:sz w:val="18"/>
                <w:szCs w:val="18"/>
              </w:rPr>
              <w:t>Early Stone Age people moved around a lot looking for food before farming.</w:t>
            </w:r>
          </w:p>
          <w:p w14:paraId="6FC8577F" w14:textId="77777777" w:rsidR="00E7083B" w:rsidRPr="00E7083B" w:rsidRDefault="00E7083B" w:rsidP="00E7083B">
            <w:pPr>
              <w:rPr>
                <w:color w:val="000000" w:themeColor="text1"/>
                <w:sz w:val="18"/>
                <w:szCs w:val="18"/>
              </w:rPr>
            </w:pPr>
          </w:p>
          <w:p w14:paraId="73D19147" w14:textId="77777777" w:rsidR="00E7083B" w:rsidRPr="00E7083B" w:rsidRDefault="00E7083B" w:rsidP="00E7083B">
            <w:pPr>
              <w:rPr>
                <w:b/>
                <w:bCs/>
                <w:color w:val="000000" w:themeColor="text1"/>
                <w:sz w:val="18"/>
                <w:szCs w:val="18"/>
              </w:rPr>
            </w:pPr>
            <w:r w:rsidRPr="00E7083B">
              <w:rPr>
                <w:b/>
                <w:bCs/>
                <w:color w:val="000000" w:themeColor="text1"/>
                <w:sz w:val="18"/>
                <w:szCs w:val="18"/>
              </w:rPr>
              <w:t>Bronze Age:</w:t>
            </w:r>
          </w:p>
          <w:p w14:paraId="4BAA1759" w14:textId="77777777" w:rsidR="00E7083B" w:rsidRPr="00E7083B" w:rsidRDefault="00E7083B" w:rsidP="00E7083B">
            <w:pPr>
              <w:rPr>
                <w:color w:val="000000" w:themeColor="text1"/>
                <w:sz w:val="18"/>
                <w:szCs w:val="18"/>
              </w:rPr>
            </w:pPr>
            <w:r w:rsidRPr="00E7083B">
              <w:rPr>
                <w:color w:val="000000" w:themeColor="text1"/>
                <w:sz w:val="18"/>
                <w:szCs w:val="18"/>
              </w:rPr>
              <w:t>Smelting is the process used to take metal out of rocks to make bronze.</w:t>
            </w:r>
          </w:p>
          <w:p w14:paraId="7D06F417" w14:textId="77777777" w:rsidR="00E7083B" w:rsidRPr="00E7083B" w:rsidRDefault="00E7083B" w:rsidP="00E7083B">
            <w:pPr>
              <w:rPr>
                <w:color w:val="000000" w:themeColor="text1"/>
                <w:sz w:val="18"/>
                <w:szCs w:val="18"/>
              </w:rPr>
            </w:pPr>
            <w:r w:rsidRPr="00E7083B">
              <w:rPr>
                <w:color w:val="000000" w:themeColor="text1"/>
                <w:sz w:val="18"/>
                <w:szCs w:val="18"/>
              </w:rPr>
              <w:t xml:space="preserve">Bronze Age people made the first metal </w:t>
            </w:r>
            <w:proofErr w:type="spellStart"/>
            <w:r w:rsidRPr="00E7083B">
              <w:rPr>
                <w:color w:val="000000" w:themeColor="text1"/>
                <w:sz w:val="18"/>
                <w:szCs w:val="18"/>
              </w:rPr>
              <w:t>jewelry</w:t>
            </w:r>
            <w:proofErr w:type="spellEnd"/>
            <w:r w:rsidRPr="00E7083B">
              <w:rPr>
                <w:color w:val="000000" w:themeColor="text1"/>
                <w:sz w:val="18"/>
                <w:szCs w:val="18"/>
              </w:rPr>
              <w:t>.</w:t>
            </w:r>
          </w:p>
          <w:p w14:paraId="391A23B3" w14:textId="77777777" w:rsidR="00E7083B" w:rsidRPr="00E7083B" w:rsidRDefault="00E7083B" w:rsidP="00E7083B">
            <w:pPr>
              <w:rPr>
                <w:color w:val="000000" w:themeColor="text1"/>
                <w:sz w:val="18"/>
                <w:szCs w:val="18"/>
              </w:rPr>
            </w:pPr>
            <w:r w:rsidRPr="00E7083B">
              <w:rPr>
                <w:color w:val="000000" w:themeColor="text1"/>
                <w:sz w:val="18"/>
                <w:szCs w:val="18"/>
              </w:rPr>
              <w:t>The umbrella was invented in the Bronze Age.</w:t>
            </w:r>
          </w:p>
          <w:p w14:paraId="1AB2AADE" w14:textId="77777777" w:rsidR="00E7083B" w:rsidRPr="00E7083B" w:rsidRDefault="00E7083B" w:rsidP="00E7083B">
            <w:pPr>
              <w:rPr>
                <w:color w:val="000000" w:themeColor="text1"/>
                <w:sz w:val="18"/>
                <w:szCs w:val="18"/>
              </w:rPr>
            </w:pPr>
            <w:r w:rsidRPr="00E7083B">
              <w:rPr>
                <w:color w:val="000000" w:themeColor="text1"/>
                <w:sz w:val="18"/>
                <w:szCs w:val="18"/>
              </w:rPr>
              <w:t>Farming improved with better tools, allowing people to grow more food.</w:t>
            </w:r>
          </w:p>
          <w:p w14:paraId="011092CB" w14:textId="77777777" w:rsidR="00E7083B" w:rsidRPr="00E7083B" w:rsidRDefault="00E7083B" w:rsidP="00E7083B">
            <w:pPr>
              <w:rPr>
                <w:color w:val="000000" w:themeColor="text1"/>
                <w:sz w:val="18"/>
                <w:szCs w:val="18"/>
              </w:rPr>
            </w:pPr>
            <w:r w:rsidRPr="00E7083B">
              <w:rPr>
                <w:color w:val="000000" w:themeColor="text1"/>
                <w:sz w:val="18"/>
                <w:szCs w:val="18"/>
              </w:rPr>
              <w:t>Bronze Age people started to trade goods over longer distances.</w:t>
            </w:r>
          </w:p>
          <w:p w14:paraId="73DC24F3" w14:textId="77777777" w:rsidR="00E7083B" w:rsidRPr="00E7083B" w:rsidRDefault="00E7083B" w:rsidP="00E7083B">
            <w:pPr>
              <w:rPr>
                <w:color w:val="000000" w:themeColor="text1"/>
                <w:sz w:val="18"/>
                <w:szCs w:val="18"/>
              </w:rPr>
            </w:pPr>
          </w:p>
          <w:p w14:paraId="5F8268C0" w14:textId="77777777" w:rsidR="00E7083B" w:rsidRPr="00E7083B" w:rsidRDefault="00E7083B" w:rsidP="00E7083B">
            <w:pPr>
              <w:rPr>
                <w:b/>
                <w:bCs/>
                <w:color w:val="000000" w:themeColor="text1"/>
                <w:sz w:val="18"/>
                <w:szCs w:val="18"/>
              </w:rPr>
            </w:pPr>
            <w:r w:rsidRPr="00E7083B">
              <w:rPr>
                <w:b/>
                <w:bCs/>
                <w:color w:val="000000" w:themeColor="text1"/>
                <w:sz w:val="18"/>
                <w:szCs w:val="18"/>
              </w:rPr>
              <w:t>Iron Age:</w:t>
            </w:r>
          </w:p>
          <w:p w14:paraId="0569421D" w14:textId="77777777" w:rsidR="00E7083B" w:rsidRPr="00E7083B" w:rsidRDefault="00E7083B" w:rsidP="00E7083B">
            <w:pPr>
              <w:rPr>
                <w:color w:val="000000" w:themeColor="text1"/>
                <w:sz w:val="18"/>
                <w:szCs w:val="18"/>
              </w:rPr>
            </w:pPr>
            <w:r w:rsidRPr="00E7083B">
              <w:rPr>
                <w:color w:val="000000" w:themeColor="text1"/>
                <w:sz w:val="18"/>
                <w:szCs w:val="18"/>
              </w:rPr>
              <w:t>Iron Age people made new types of weapons like swords and spears.</w:t>
            </w:r>
          </w:p>
          <w:p w14:paraId="2CA1A48A" w14:textId="77777777" w:rsidR="00E7083B" w:rsidRPr="00E7083B" w:rsidRDefault="00E7083B" w:rsidP="00E7083B">
            <w:pPr>
              <w:rPr>
                <w:color w:val="000000" w:themeColor="text1"/>
                <w:sz w:val="18"/>
                <w:szCs w:val="18"/>
              </w:rPr>
            </w:pPr>
            <w:r w:rsidRPr="00E7083B">
              <w:rPr>
                <w:color w:val="000000" w:themeColor="text1"/>
                <w:sz w:val="18"/>
                <w:szCs w:val="18"/>
              </w:rPr>
              <w:t>Iron Age farms grew crops like barley and wheat.</w:t>
            </w:r>
          </w:p>
          <w:p w14:paraId="28A527F7" w14:textId="77777777" w:rsidR="00E7083B" w:rsidRPr="00E7083B" w:rsidRDefault="00E7083B" w:rsidP="00E7083B">
            <w:pPr>
              <w:rPr>
                <w:color w:val="000000" w:themeColor="text1"/>
                <w:sz w:val="18"/>
                <w:szCs w:val="18"/>
              </w:rPr>
            </w:pPr>
            <w:r w:rsidRPr="00E7083B">
              <w:rPr>
                <w:color w:val="000000" w:themeColor="text1"/>
                <w:sz w:val="18"/>
                <w:szCs w:val="18"/>
              </w:rPr>
              <w:t>The development of better tools helped create stronger homes and buildings.</w:t>
            </w:r>
          </w:p>
          <w:p w14:paraId="50D8797D" w14:textId="77777777" w:rsidR="00E7083B" w:rsidRPr="00E7083B" w:rsidRDefault="00E7083B" w:rsidP="00E7083B">
            <w:pPr>
              <w:rPr>
                <w:color w:val="000000" w:themeColor="text1"/>
                <w:sz w:val="18"/>
                <w:szCs w:val="18"/>
              </w:rPr>
            </w:pPr>
            <w:r w:rsidRPr="00E7083B">
              <w:rPr>
                <w:color w:val="000000" w:themeColor="text1"/>
                <w:sz w:val="18"/>
                <w:szCs w:val="18"/>
              </w:rPr>
              <w:t>Iron Age communities often traded with each other.</w:t>
            </w:r>
          </w:p>
          <w:p w14:paraId="0FCFE718" w14:textId="3B29E632" w:rsidR="00F076A8" w:rsidRPr="00996673" w:rsidRDefault="00E7083B" w:rsidP="00E7083B">
            <w:pPr>
              <w:rPr>
                <w:color w:val="000000" w:themeColor="text1"/>
                <w:sz w:val="18"/>
                <w:szCs w:val="18"/>
              </w:rPr>
            </w:pPr>
            <w:r w:rsidRPr="00E7083B">
              <w:rPr>
                <w:color w:val="000000" w:themeColor="text1"/>
                <w:sz w:val="18"/>
                <w:szCs w:val="18"/>
              </w:rPr>
              <w:t>Art and decoration became important in Iron Age culture</w:t>
            </w:r>
          </w:p>
        </w:tc>
        <w:tc>
          <w:tcPr>
            <w:tcW w:w="4823" w:type="dxa"/>
            <w:shd w:val="clear" w:color="auto" w:fill="FFC000"/>
          </w:tcPr>
          <w:p w14:paraId="5AA9441E" w14:textId="77777777" w:rsidR="00213693" w:rsidRPr="00213693" w:rsidRDefault="00213693" w:rsidP="00213693">
            <w:pPr>
              <w:rPr>
                <w:sz w:val="18"/>
                <w:szCs w:val="18"/>
              </w:rPr>
            </w:pPr>
            <w:r w:rsidRPr="00213693">
              <w:rPr>
                <w:sz w:val="18"/>
                <w:szCs w:val="18"/>
              </w:rPr>
              <w:t>The Romans sought Britain's precious metals and natural resources but also engaged in diplomacy with local tribes and established client kingdoms.</w:t>
            </w:r>
            <w:r w:rsidRPr="00213693">
              <w:rPr>
                <w:rFonts w:ascii="Arial" w:hAnsi="Arial" w:cs="Arial"/>
                <w:sz w:val="18"/>
                <w:szCs w:val="18"/>
              </w:rPr>
              <w:t>​</w:t>
            </w:r>
          </w:p>
          <w:p w14:paraId="2AA70C70" w14:textId="77777777" w:rsidR="00213693" w:rsidRPr="00213693" w:rsidRDefault="00213693" w:rsidP="00213693">
            <w:pPr>
              <w:rPr>
                <w:sz w:val="18"/>
                <w:szCs w:val="18"/>
              </w:rPr>
            </w:pPr>
          </w:p>
          <w:p w14:paraId="659500D9" w14:textId="77777777" w:rsidR="00213693" w:rsidRPr="00213693" w:rsidRDefault="00213693" w:rsidP="00213693">
            <w:pPr>
              <w:rPr>
                <w:sz w:val="18"/>
                <w:szCs w:val="18"/>
              </w:rPr>
            </w:pPr>
            <w:r w:rsidRPr="00213693">
              <w:rPr>
                <w:sz w:val="18"/>
                <w:szCs w:val="18"/>
              </w:rPr>
              <w:t>The Roman military and administrative organisation helped maintain control and manage rebellions such as Boudica's uprising.</w:t>
            </w:r>
            <w:r w:rsidRPr="00213693">
              <w:rPr>
                <w:rFonts w:ascii="Arial" w:hAnsi="Arial" w:cs="Arial"/>
                <w:sz w:val="18"/>
                <w:szCs w:val="18"/>
              </w:rPr>
              <w:t>​</w:t>
            </w:r>
          </w:p>
          <w:p w14:paraId="204E6EB5" w14:textId="77777777" w:rsidR="00213693" w:rsidRPr="00213693" w:rsidRDefault="00213693" w:rsidP="00213693">
            <w:pPr>
              <w:rPr>
                <w:sz w:val="18"/>
                <w:szCs w:val="18"/>
              </w:rPr>
            </w:pPr>
          </w:p>
          <w:p w14:paraId="7BF9E27A" w14:textId="77777777" w:rsidR="00213693" w:rsidRPr="00213693" w:rsidRDefault="00213693" w:rsidP="00213693">
            <w:pPr>
              <w:rPr>
                <w:sz w:val="18"/>
                <w:szCs w:val="18"/>
              </w:rPr>
            </w:pPr>
            <w:r w:rsidRPr="00213693">
              <w:rPr>
                <w:sz w:val="18"/>
                <w:szCs w:val="18"/>
              </w:rPr>
              <w:t>Roman Britain developed a distinctive Romano-British culture blending local and Roman influences, seen in archaeology and artifacts like coins, villas, and baths.</w:t>
            </w:r>
            <w:r w:rsidRPr="00213693">
              <w:rPr>
                <w:rFonts w:ascii="Arial" w:hAnsi="Arial" w:cs="Arial"/>
                <w:sz w:val="18"/>
                <w:szCs w:val="18"/>
              </w:rPr>
              <w:t>​</w:t>
            </w:r>
          </w:p>
          <w:p w14:paraId="3C726286" w14:textId="77777777" w:rsidR="00213693" w:rsidRPr="00213693" w:rsidRDefault="00213693" w:rsidP="00213693">
            <w:pPr>
              <w:rPr>
                <w:sz w:val="18"/>
                <w:szCs w:val="18"/>
              </w:rPr>
            </w:pPr>
          </w:p>
          <w:p w14:paraId="0B3A806E" w14:textId="77777777" w:rsidR="00213693" w:rsidRPr="00213693" w:rsidRDefault="00213693" w:rsidP="00213693">
            <w:pPr>
              <w:rPr>
                <w:sz w:val="18"/>
                <w:szCs w:val="18"/>
              </w:rPr>
            </w:pPr>
            <w:r w:rsidRPr="00213693">
              <w:rPr>
                <w:sz w:val="18"/>
                <w:szCs w:val="18"/>
              </w:rPr>
              <w:t>The network of Roman roads connected Britain internally and to the wider Roman Empire, facilitating trade and military movement.</w:t>
            </w:r>
            <w:r w:rsidRPr="00213693">
              <w:rPr>
                <w:rFonts w:ascii="Arial" w:hAnsi="Arial" w:cs="Arial"/>
                <w:sz w:val="18"/>
                <w:szCs w:val="18"/>
              </w:rPr>
              <w:t>​</w:t>
            </w:r>
          </w:p>
          <w:p w14:paraId="5E5DB5F4" w14:textId="77777777" w:rsidR="00213693" w:rsidRPr="00213693" w:rsidRDefault="00213693" w:rsidP="00213693">
            <w:pPr>
              <w:rPr>
                <w:sz w:val="18"/>
                <w:szCs w:val="18"/>
              </w:rPr>
            </w:pPr>
          </w:p>
          <w:p w14:paraId="4C1A421C" w14:textId="77777777" w:rsidR="00213693" w:rsidRPr="00213693" w:rsidRDefault="00213693" w:rsidP="00213693">
            <w:pPr>
              <w:rPr>
                <w:sz w:val="18"/>
                <w:szCs w:val="18"/>
              </w:rPr>
            </w:pPr>
            <w:r w:rsidRPr="00213693">
              <w:rPr>
                <w:sz w:val="18"/>
                <w:szCs w:val="18"/>
              </w:rPr>
              <w:t>The legacy of Roman Britain can still be seen today in the layout of some towns and cities, language roots, legal systems, and infrastructure foundations.</w:t>
            </w:r>
            <w:r w:rsidRPr="00213693">
              <w:rPr>
                <w:rFonts w:ascii="Arial" w:hAnsi="Arial" w:cs="Arial"/>
                <w:sz w:val="18"/>
                <w:szCs w:val="18"/>
              </w:rPr>
              <w:t>​</w:t>
            </w:r>
          </w:p>
          <w:p w14:paraId="35E140A3" w14:textId="2624B9A1" w:rsidR="00F076A8" w:rsidRPr="00996673" w:rsidRDefault="00F076A8" w:rsidP="00213693">
            <w:pPr>
              <w:rPr>
                <w:color w:val="000000" w:themeColor="text1"/>
                <w:sz w:val="18"/>
                <w:szCs w:val="18"/>
              </w:rPr>
            </w:pPr>
          </w:p>
        </w:tc>
        <w:tc>
          <w:tcPr>
            <w:tcW w:w="4957" w:type="dxa"/>
            <w:shd w:val="clear" w:color="auto" w:fill="FFC000"/>
          </w:tcPr>
          <w:p w14:paraId="2F77AC83" w14:textId="77777777" w:rsidR="00D22B4C" w:rsidRPr="00D22B4C" w:rsidRDefault="00D22B4C" w:rsidP="00D22B4C">
            <w:pPr>
              <w:rPr>
                <w:color w:val="000000" w:themeColor="text1"/>
                <w:sz w:val="18"/>
                <w:szCs w:val="18"/>
              </w:rPr>
            </w:pPr>
            <w:r w:rsidRPr="00D22B4C">
              <w:rPr>
                <w:color w:val="000000" w:themeColor="text1"/>
                <w:sz w:val="18"/>
                <w:szCs w:val="18"/>
              </w:rPr>
              <w:t xml:space="preserve">The Mary Rose was possibly named after King Henry VIII's sister, Mary, </w:t>
            </w:r>
            <w:proofErr w:type="gramStart"/>
            <w:r w:rsidRPr="00D22B4C">
              <w:rPr>
                <w:color w:val="000000" w:themeColor="text1"/>
                <w:sz w:val="18"/>
                <w:szCs w:val="18"/>
              </w:rPr>
              <w:t>and also</w:t>
            </w:r>
            <w:proofErr w:type="gramEnd"/>
            <w:r w:rsidRPr="00D22B4C">
              <w:rPr>
                <w:color w:val="000000" w:themeColor="text1"/>
                <w:sz w:val="18"/>
                <w:szCs w:val="18"/>
              </w:rPr>
              <w:t xml:space="preserve"> referenced the Tudor rose, the emblem of the House of Tudor.</w:t>
            </w:r>
            <w:r w:rsidRPr="00D22B4C">
              <w:rPr>
                <w:rFonts w:ascii="Arial" w:hAnsi="Arial" w:cs="Arial"/>
                <w:color w:val="000000" w:themeColor="text1"/>
                <w:sz w:val="18"/>
                <w:szCs w:val="18"/>
              </w:rPr>
              <w:t>​</w:t>
            </w:r>
          </w:p>
          <w:p w14:paraId="1D21DCFB" w14:textId="77777777" w:rsidR="00D22B4C" w:rsidRPr="00D22B4C" w:rsidRDefault="00D22B4C" w:rsidP="00D22B4C">
            <w:pPr>
              <w:rPr>
                <w:color w:val="000000" w:themeColor="text1"/>
                <w:sz w:val="18"/>
                <w:szCs w:val="18"/>
              </w:rPr>
            </w:pPr>
          </w:p>
          <w:p w14:paraId="37275649" w14:textId="77777777" w:rsidR="00D22B4C" w:rsidRPr="00D22B4C" w:rsidRDefault="00D22B4C" w:rsidP="00D22B4C">
            <w:pPr>
              <w:rPr>
                <w:color w:val="000000" w:themeColor="text1"/>
                <w:sz w:val="18"/>
                <w:szCs w:val="18"/>
              </w:rPr>
            </w:pPr>
            <w:r w:rsidRPr="00D22B4C">
              <w:rPr>
                <w:color w:val="000000" w:themeColor="text1"/>
                <w:sz w:val="18"/>
                <w:szCs w:val="18"/>
              </w:rPr>
              <w:t>It underwent a substantial rebuilding in 1536, including additional gunports, which may have affected its seaworthiness.</w:t>
            </w:r>
            <w:r w:rsidRPr="00D22B4C">
              <w:rPr>
                <w:rFonts w:ascii="Arial" w:hAnsi="Arial" w:cs="Arial"/>
                <w:color w:val="000000" w:themeColor="text1"/>
                <w:sz w:val="18"/>
                <w:szCs w:val="18"/>
              </w:rPr>
              <w:t>​</w:t>
            </w:r>
          </w:p>
          <w:p w14:paraId="7B2604D5" w14:textId="77777777" w:rsidR="00D22B4C" w:rsidRPr="00D22B4C" w:rsidRDefault="00D22B4C" w:rsidP="00D22B4C">
            <w:pPr>
              <w:rPr>
                <w:color w:val="000000" w:themeColor="text1"/>
                <w:sz w:val="18"/>
                <w:szCs w:val="18"/>
              </w:rPr>
            </w:pPr>
          </w:p>
          <w:p w14:paraId="7C94692B" w14:textId="77777777" w:rsidR="00D22B4C" w:rsidRPr="00D22B4C" w:rsidRDefault="00D22B4C" w:rsidP="00D22B4C">
            <w:pPr>
              <w:rPr>
                <w:color w:val="000000" w:themeColor="text1"/>
                <w:sz w:val="18"/>
                <w:szCs w:val="18"/>
              </w:rPr>
            </w:pPr>
            <w:r w:rsidRPr="00D22B4C">
              <w:rPr>
                <w:color w:val="000000" w:themeColor="text1"/>
                <w:sz w:val="18"/>
                <w:szCs w:val="18"/>
              </w:rPr>
              <w:t>The Mary Rose once won a sailing race off the coast of Kent in 1513, praised as one of the fastest ships in Henry VIII's fleet.</w:t>
            </w:r>
            <w:r w:rsidRPr="00D22B4C">
              <w:rPr>
                <w:rFonts w:ascii="Arial" w:hAnsi="Arial" w:cs="Arial"/>
                <w:color w:val="000000" w:themeColor="text1"/>
                <w:sz w:val="18"/>
                <w:szCs w:val="18"/>
              </w:rPr>
              <w:t>​</w:t>
            </w:r>
          </w:p>
          <w:p w14:paraId="64939852" w14:textId="77777777" w:rsidR="00D22B4C" w:rsidRPr="00D22B4C" w:rsidRDefault="00D22B4C" w:rsidP="00D22B4C">
            <w:pPr>
              <w:rPr>
                <w:color w:val="000000" w:themeColor="text1"/>
                <w:sz w:val="18"/>
                <w:szCs w:val="18"/>
              </w:rPr>
            </w:pPr>
          </w:p>
          <w:p w14:paraId="0D476BD1" w14:textId="77777777" w:rsidR="00D22B4C" w:rsidRPr="00D22B4C" w:rsidRDefault="00D22B4C" w:rsidP="00D22B4C">
            <w:pPr>
              <w:rPr>
                <w:color w:val="000000" w:themeColor="text1"/>
                <w:sz w:val="18"/>
                <w:szCs w:val="18"/>
              </w:rPr>
            </w:pPr>
            <w:r w:rsidRPr="00D22B4C">
              <w:rPr>
                <w:color w:val="000000" w:themeColor="text1"/>
                <w:sz w:val="18"/>
                <w:szCs w:val="18"/>
              </w:rPr>
              <w:t>The crew included specialists such as a carpenter, barber-surgeon, pilot, and master gunner, with cabins found in the ship's forecastle and aftercastle areas.</w:t>
            </w:r>
            <w:r w:rsidRPr="00D22B4C">
              <w:rPr>
                <w:rFonts w:ascii="Arial" w:hAnsi="Arial" w:cs="Arial"/>
                <w:color w:val="000000" w:themeColor="text1"/>
                <w:sz w:val="18"/>
                <w:szCs w:val="18"/>
              </w:rPr>
              <w:t>​</w:t>
            </w:r>
          </w:p>
          <w:p w14:paraId="07FFE53B" w14:textId="77777777" w:rsidR="00D22B4C" w:rsidRPr="00D22B4C" w:rsidRDefault="00D22B4C" w:rsidP="00D22B4C">
            <w:pPr>
              <w:rPr>
                <w:color w:val="000000" w:themeColor="text1"/>
                <w:sz w:val="18"/>
                <w:szCs w:val="18"/>
              </w:rPr>
            </w:pPr>
          </w:p>
          <w:p w14:paraId="1D797A8B" w14:textId="3C11F6D1" w:rsidR="00F076A8" w:rsidRPr="00996673" w:rsidRDefault="00D22B4C" w:rsidP="00D22B4C">
            <w:pPr>
              <w:rPr>
                <w:color w:val="000000" w:themeColor="text1"/>
                <w:sz w:val="18"/>
                <w:szCs w:val="18"/>
              </w:rPr>
            </w:pPr>
            <w:r w:rsidRPr="00D22B4C">
              <w:rPr>
                <w:color w:val="000000" w:themeColor="text1"/>
                <w:sz w:val="18"/>
                <w:szCs w:val="18"/>
              </w:rPr>
              <w:t>Unique medical artefacts were found, including metal syringes thought to treat ailments like constipation, as well as rare leather mittens that may have been worn by archers.</w:t>
            </w:r>
          </w:p>
        </w:tc>
      </w:tr>
      <w:tr w:rsidR="00F076A8" w:rsidRPr="0080651D" w14:paraId="52293EE4" w14:textId="77777777">
        <w:trPr>
          <w:cantSplit/>
          <w:trHeight w:val="1882"/>
        </w:trPr>
        <w:tc>
          <w:tcPr>
            <w:tcW w:w="448" w:type="dxa"/>
            <w:shd w:val="clear" w:color="auto" w:fill="00B0F0"/>
            <w:textDirection w:val="btLr"/>
          </w:tcPr>
          <w:p w14:paraId="4C77D920" w14:textId="77777777" w:rsidR="00F076A8" w:rsidRDefault="00F076A8">
            <w:pPr>
              <w:ind w:left="113" w:right="113"/>
              <w:jc w:val="center"/>
              <w:rPr>
                <w:sz w:val="18"/>
                <w:szCs w:val="18"/>
              </w:rPr>
            </w:pPr>
            <w:r>
              <w:rPr>
                <w:sz w:val="18"/>
                <w:szCs w:val="18"/>
              </w:rPr>
              <w:t xml:space="preserve">Essential Skills </w:t>
            </w:r>
          </w:p>
        </w:tc>
        <w:tc>
          <w:tcPr>
            <w:tcW w:w="5160" w:type="dxa"/>
            <w:shd w:val="clear" w:color="auto" w:fill="00B0F0"/>
          </w:tcPr>
          <w:p w14:paraId="703DAE5F" w14:textId="6557622A" w:rsidR="007515C9" w:rsidRPr="007515C9" w:rsidRDefault="007515C9" w:rsidP="007515C9">
            <w:pPr>
              <w:rPr>
                <w:color w:val="000000" w:themeColor="text1"/>
                <w:sz w:val="20"/>
                <w:szCs w:val="20"/>
              </w:rPr>
            </w:pPr>
            <w:r w:rsidRPr="007515C9">
              <w:rPr>
                <w:b/>
                <w:bCs/>
                <w:color w:val="000000" w:themeColor="text1"/>
                <w:sz w:val="20"/>
                <w:szCs w:val="20"/>
              </w:rPr>
              <w:t>Chronology:</w:t>
            </w:r>
            <w:r w:rsidRPr="007515C9">
              <w:rPr>
                <w:color w:val="000000" w:themeColor="text1"/>
                <w:sz w:val="20"/>
                <w:szCs w:val="20"/>
              </w:rPr>
              <w:t xml:space="preserve"> uses and understands phrases such as over 300 years ago and AD / BC or BCE / CE</w:t>
            </w:r>
          </w:p>
          <w:p w14:paraId="09576575" w14:textId="77777777" w:rsidR="007515C9" w:rsidRPr="007515C9" w:rsidRDefault="007515C9" w:rsidP="007515C9">
            <w:pPr>
              <w:rPr>
                <w:color w:val="000000" w:themeColor="text1"/>
                <w:sz w:val="20"/>
                <w:szCs w:val="20"/>
              </w:rPr>
            </w:pPr>
          </w:p>
          <w:p w14:paraId="78DBDF31" w14:textId="1A921DDA" w:rsidR="007515C9" w:rsidRPr="007515C9" w:rsidRDefault="007515C9" w:rsidP="007515C9">
            <w:pPr>
              <w:rPr>
                <w:color w:val="000000" w:themeColor="text1"/>
                <w:sz w:val="20"/>
                <w:szCs w:val="20"/>
              </w:rPr>
            </w:pPr>
            <w:r w:rsidRPr="007515C9">
              <w:rPr>
                <w:b/>
                <w:bCs/>
                <w:color w:val="000000" w:themeColor="text1"/>
                <w:sz w:val="20"/>
                <w:szCs w:val="20"/>
              </w:rPr>
              <w:t>Characteristic features:</w:t>
            </w:r>
            <w:r w:rsidRPr="007515C9">
              <w:rPr>
                <w:color w:val="000000" w:themeColor="text1"/>
                <w:sz w:val="20"/>
                <w:szCs w:val="20"/>
              </w:rPr>
              <w:t xml:space="preserve"> can describe main features associated with the period and civilization studied, mostly using. Specific language.</w:t>
            </w:r>
          </w:p>
          <w:p w14:paraId="260E42A7" w14:textId="77777777" w:rsidR="007515C9" w:rsidRPr="007515C9" w:rsidRDefault="007515C9" w:rsidP="007515C9">
            <w:pPr>
              <w:rPr>
                <w:color w:val="000000" w:themeColor="text1"/>
                <w:sz w:val="20"/>
                <w:szCs w:val="20"/>
              </w:rPr>
            </w:pPr>
          </w:p>
          <w:p w14:paraId="2CD17D03" w14:textId="37F5C4B4" w:rsidR="00F076A8" w:rsidRPr="008A4538" w:rsidRDefault="007515C9" w:rsidP="007515C9">
            <w:pPr>
              <w:rPr>
                <w:color w:val="000000" w:themeColor="text1"/>
                <w:sz w:val="20"/>
                <w:szCs w:val="20"/>
              </w:rPr>
            </w:pPr>
            <w:r w:rsidRPr="007515C9">
              <w:rPr>
                <w:b/>
                <w:bCs/>
                <w:color w:val="000000" w:themeColor="text1"/>
                <w:sz w:val="20"/>
                <w:szCs w:val="20"/>
              </w:rPr>
              <w:t>Change and continuity:</w:t>
            </w:r>
            <w:r w:rsidRPr="007515C9">
              <w:rPr>
                <w:color w:val="000000" w:themeColor="text1"/>
                <w:sz w:val="20"/>
                <w:szCs w:val="20"/>
              </w:rPr>
              <w:t xml:space="preserve"> Can describe some changes in history over </w:t>
            </w:r>
            <w:proofErr w:type="gramStart"/>
            <w:r w:rsidRPr="007515C9">
              <w:rPr>
                <w:color w:val="000000" w:themeColor="text1"/>
                <w:sz w:val="20"/>
                <w:szCs w:val="20"/>
              </w:rPr>
              <w:t>a period of time</w:t>
            </w:r>
            <w:proofErr w:type="gramEnd"/>
            <w:r w:rsidRPr="007515C9">
              <w:rPr>
                <w:color w:val="000000" w:themeColor="text1"/>
                <w:sz w:val="20"/>
                <w:szCs w:val="20"/>
              </w:rPr>
              <w:t xml:space="preserve"> and identify somethings which stayed the same.</w:t>
            </w:r>
          </w:p>
        </w:tc>
        <w:tc>
          <w:tcPr>
            <w:tcW w:w="4823" w:type="dxa"/>
            <w:shd w:val="clear" w:color="auto" w:fill="00B0F0"/>
          </w:tcPr>
          <w:p w14:paraId="6B50CA3D" w14:textId="78BF6E28" w:rsidR="00731F97" w:rsidRPr="00731F97" w:rsidRDefault="00731F97" w:rsidP="00731F97">
            <w:pPr>
              <w:rPr>
                <w:color w:val="000000" w:themeColor="text1"/>
                <w:sz w:val="18"/>
                <w:szCs w:val="18"/>
              </w:rPr>
            </w:pPr>
            <w:r w:rsidRPr="00731F97">
              <w:rPr>
                <w:b/>
                <w:bCs/>
                <w:color w:val="000000" w:themeColor="text1"/>
                <w:sz w:val="18"/>
                <w:szCs w:val="18"/>
              </w:rPr>
              <w:t>Change and continuity:</w:t>
            </w:r>
            <w:r w:rsidRPr="00731F97">
              <w:rPr>
                <w:color w:val="000000" w:themeColor="text1"/>
                <w:sz w:val="18"/>
                <w:szCs w:val="18"/>
              </w:rPr>
              <w:t xml:space="preserve"> Can describe some changes in history over </w:t>
            </w:r>
            <w:proofErr w:type="gramStart"/>
            <w:r w:rsidRPr="00731F97">
              <w:rPr>
                <w:color w:val="000000" w:themeColor="text1"/>
                <w:sz w:val="18"/>
                <w:szCs w:val="18"/>
              </w:rPr>
              <w:t>a period of time</w:t>
            </w:r>
            <w:proofErr w:type="gramEnd"/>
            <w:r w:rsidRPr="00731F97">
              <w:rPr>
                <w:color w:val="000000" w:themeColor="text1"/>
                <w:sz w:val="18"/>
                <w:szCs w:val="18"/>
              </w:rPr>
              <w:t xml:space="preserve"> and identify somethings which stayed the same.</w:t>
            </w:r>
          </w:p>
          <w:p w14:paraId="156B7F19" w14:textId="77777777" w:rsidR="00731F97" w:rsidRPr="00731F97" w:rsidRDefault="00731F97" w:rsidP="00731F97">
            <w:pPr>
              <w:rPr>
                <w:color w:val="000000" w:themeColor="text1"/>
                <w:sz w:val="18"/>
                <w:szCs w:val="18"/>
              </w:rPr>
            </w:pPr>
          </w:p>
          <w:p w14:paraId="7BB5B480" w14:textId="56995970" w:rsidR="00F076A8" w:rsidRPr="00996673" w:rsidRDefault="00731F97" w:rsidP="00731F97">
            <w:pPr>
              <w:rPr>
                <w:color w:val="000000" w:themeColor="text1"/>
                <w:sz w:val="18"/>
                <w:szCs w:val="18"/>
              </w:rPr>
            </w:pPr>
            <w:r w:rsidRPr="00731F97">
              <w:rPr>
                <w:b/>
                <w:bCs/>
                <w:color w:val="000000" w:themeColor="text1"/>
                <w:sz w:val="18"/>
                <w:szCs w:val="18"/>
              </w:rPr>
              <w:t>Significance</w:t>
            </w:r>
            <w:r w:rsidRPr="00731F97">
              <w:rPr>
                <w:color w:val="000000" w:themeColor="text1"/>
                <w:sz w:val="18"/>
                <w:szCs w:val="18"/>
              </w:rPr>
              <w:t>: understands that events, people and developments are considered significant if they resulted in change had consequences for people at the time and or overtime.</w:t>
            </w:r>
          </w:p>
        </w:tc>
        <w:tc>
          <w:tcPr>
            <w:tcW w:w="4957" w:type="dxa"/>
            <w:shd w:val="clear" w:color="auto" w:fill="00B0F0"/>
          </w:tcPr>
          <w:p w14:paraId="3F11D1D6" w14:textId="77777777" w:rsidR="00A70C37" w:rsidRPr="00A70C37" w:rsidRDefault="00A70C37" w:rsidP="00A70C37">
            <w:pPr>
              <w:rPr>
                <w:color w:val="000000" w:themeColor="text1"/>
                <w:sz w:val="18"/>
                <w:szCs w:val="18"/>
              </w:rPr>
            </w:pPr>
            <w:r w:rsidRPr="00A70C37">
              <w:rPr>
                <w:b/>
                <w:bCs/>
                <w:color w:val="000000" w:themeColor="text1"/>
                <w:sz w:val="18"/>
                <w:szCs w:val="18"/>
              </w:rPr>
              <w:t>Change and continuity:</w:t>
            </w:r>
            <w:r w:rsidRPr="00A70C37">
              <w:rPr>
                <w:color w:val="000000" w:themeColor="text1"/>
                <w:sz w:val="18"/>
                <w:szCs w:val="18"/>
              </w:rPr>
              <w:t xml:space="preserve"> Can describe some changes in history over </w:t>
            </w:r>
            <w:proofErr w:type="gramStart"/>
            <w:r w:rsidRPr="00A70C37">
              <w:rPr>
                <w:color w:val="000000" w:themeColor="text1"/>
                <w:sz w:val="18"/>
                <w:szCs w:val="18"/>
              </w:rPr>
              <w:t>a period of time</w:t>
            </w:r>
            <w:proofErr w:type="gramEnd"/>
            <w:r w:rsidRPr="00A70C37">
              <w:rPr>
                <w:color w:val="000000" w:themeColor="text1"/>
                <w:sz w:val="18"/>
                <w:szCs w:val="18"/>
              </w:rPr>
              <w:t xml:space="preserve"> and identify somethings which stayed the same.</w:t>
            </w:r>
          </w:p>
          <w:p w14:paraId="29ABDC67" w14:textId="77777777" w:rsidR="00A70C37" w:rsidRPr="00A70C37" w:rsidRDefault="00A70C37" w:rsidP="00A70C37">
            <w:pPr>
              <w:rPr>
                <w:color w:val="000000" w:themeColor="text1"/>
                <w:sz w:val="18"/>
                <w:szCs w:val="18"/>
              </w:rPr>
            </w:pPr>
          </w:p>
          <w:p w14:paraId="04DA9F98" w14:textId="241F86C0" w:rsidR="00F076A8" w:rsidRPr="00996673" w:rsidRDefault="00A70C37" w:rsidP="00A70C37">
            <w:pPr>
              <w:rPr>
                <w:color w:val="000000" w:themeColor="text1"/>
                <w:sz w:val="18"/>
                <w:szCs w:val="18"/>
              </w:rPr>
            </w:pPr>
            <w:r w:rsidRPr="00C87988">
              <w:rPr>
                <w:b/>
                <w:bCs/>
                <w:color w:val="000000" w:themeColor="text1"/>
                <w:sz w:val="18"/>
                <w:szCs w:val="18"/>
              </w:rPr>
              <w:t>Significance:</w:t>
            </w:r>
            <w:r w:rsidRPr="00A70C37">
              <w:rPr>
                <w:color w:val="000000" w:themeColor="text1"/>
                <w:sz w:val="18"/>
                <w:szCs w:val="18"/>
              </w:rPr>
              <w:t xml:space="preserve"> understands that events, people and developments are considered significant if they resulted in change had consequences for people at the time and or overtime.</w:t>
            </w:r>
          </w:p>
        </w:tc>
      </w:tr>
      <w:tr w:rsidR="005C372D" w:rsidRPr="0058141E" w14:paraId="4945F1EA" w14:textId="77777777">
        <w:trPr>
          <w:cantSplit/>
          <w:trHeight w:val="1882"/>
        </w:trPr>
        <w:tc>
          <w:tcPr>
            <w:tcW w:w="448" w:type="dxa"/>
            <w:textDirection w:val="btLr"/>
          </w:tcPr>
          <w:p w14:paraId="135EA545" w14:textId="77777777" w:rsidR="005C372D" w:rsidRPr="00614EB1" w:rsidRDefault="005C372D" w:rsidP="005C372D">
            <w:pPr>
              <w:ind w:left="113" w:right="113"/>
              <w:jc w:val="center"/>
              <w:rPr>
                <w:rFonts w:ascii="Calibri" w:hAnsi="Calibri" w:cs="Calibri"/>
                <w:sz w:val="18"/>
                <w:szCs w:val="18"/>
              </w:rPr>
            </w:pPr>
            <w:r>
              <w:rPr>
                <w:rFonts w:ascii="Calibri" w:hAnsi="Calibri" w:cs="Calibri"/>
                <w:sz w:val="18"/>
                <w:szCs w:val="18"/>
              </w:rPr>
              <w:t>Essential vocabulary</w:t>
            </w:r>
          </w:p>
        </w:tc>
        <w:tc>
          <w:tcPr>
            <w:tcW w:w="5160" w:type="dxa"/>
          </w:tcPr>
          <w:p w14:paraId="30F705E2" w14:textId="01B9EAC5" w:rsidR="005C372D" w:rsidRPr="005C372D" w:rsidRDefault="005C372D" w:rsidP="005C372D">
            <w:pPr>
              <w:rPr>
                <w:rFonts w:cs="Calibri"/>
                <w:sz w:val="20"/>
                <w:szCs w:val="20"/>
              </w:rPr>
            </w:pPr>
            <w:r w:rsidRPr="005C372D">
              <w:rPr>
                <w:sz w:val="20"/>
                <w:szCs w:val="20"/>
              </w:rPr>
              <w:t xml:space="preserve">Stone age, bronze age, Iron age, </w:t>
            </w:r>
            <w:proofErr w:type="spellStart"/>
            <w:r w:rsidRPr="005C372D">
              <w:rPr>
                <w:sz w:val="20"/>
                <w:szCs w:val="20"/>
              </w:rPr>
              <w:t>pre history</w:t>
            </w:r>
            <w:proofErr w:type="spellEnd"/>
            <w:r w:rsidRPr="005C372D">
              <w:rPr>
                <w:sz w:val="20"/>
                <w:szCs w:val="20"/>
              </w:rPr>
              <w:t xml:space="preserve">, artefact, weapon, Neolithic, foraging, hunter gatherer, tribe, nomad, shelter, tool making, archaeology, weapon, axe, spear, club, fur, settlement, Skara Brae, evolve, Henge, Celt, Hill fort, </w:t>
            </w:r>
            <w:proofErr w:type="spellStart"/>
            <w:r w:rsidRPr="005C372D">
              <w:rPr>
                <w:sz w:val="20"/>
                <w:szCs w:val="20"/>
              </w:rPr>
              <w:t>Doggerland</w:t>
            </w:r>
            <w:proofErr w:type="spellEnd"/>
            <w:r w:rsidRPr="005C372D">
              <w:rPr>
                <w:sz w:val="20"/>
                <w:szCs w:val="20"/>
              </w:rPr>
              <w:t>, Palaeolithic – around 3,000,000 BC, Mesolithic – around 10,000BC, Neolithic – around 4,500 BC – 2,400BC, population, dwelling, wattle and daub, midden, flint.</w:t>
            </w:r>
          </w:p>
        </w:tc>
        <w:tc>
          <w:tcPr>
            <w:tcW w:w="4823" w:type="dxa"/>
          </w:tcPr>
          <w:p w14:paraId="726D5175" w14:textId="77777777" w:rsidR="005C372D" w:rsidRPr="005C372D" w:rsidRDefault="005C372D" w:rsidP="005C372D">
            <w:pPr>
              <w:rPr>
                <w:sz w:val="20"/>
                <w:szCs w:val="20"/>
              </w:rPr>
            </w:pPr>
            <w:r w:rsidRPr="005C372D">
              <w:rPr>
                <w:sz w:val="20"/>
                <w:szCs w:val="20"/>
              </w:rPr>
              <w:t xml:space="preserve">Romans, Invasion, Julius Caesar, Claudius, Boudicca, Hadrian, </w:t>
            </w:r>
            <w:proofErr w:type="spellStart"/>
            <w:r w:rsidRPr="005C372D">
              <w:rPr>
                <w:sz w:val="20"/>
                <w:szCs w:val="20"/>
              </w:rPr>
              <w:t>Plautius</w:t>
            </w:r>
            <w:proofErr w:type="spellEnd"/>
            <w:r w:rsidRPr="005C372D">
              <w:rPr>
                <w:sz w:val="20"/>
                <w:szCs w:val="20"/>
              </w:rPr>
              <w:t>, Hadrian’s Wall, Celts, Roman Empire, Romulus and Remus, Latin, Christianity, aqueduct</w:t>
            </w:r>
          </w:p>
          <w:p w14:paraId="66DAF495" w14:textId="77777777" w:rsidR="005C372D" w:rsidRPr="005C372D" w:rsidRDefault="005C372D" w:rsidP="005C372D">
            <w:pPr>
              <w:rPr>
                <w:sz w:val="20"/>
                <w:szCs w:val="20"/>
              </w:rPr>
            </w:pPr>
            <w:r w:rsidRPr="005C372D">
              <w:rPr>
                <w:sz w:val="20"/>
                <w:szCs w:val="20"/>
              </w:rPr>
              <w:t>Artillery, auxiliary, cavalry, centurion, century, chariot</w:t>
            </w:r>
          </w:p>
          <w:p w14:paraId="78E5D45D" w14:textId="77777777" w:rsidR="005C372D" w:rsidRPr="005C372D" w:rsidRDefault="005C372D" w:rsidP="005C372D">
            <w:pPr>
              <w:rPr>
                <w:sz w:val="20"/>
                <w:szCs w:val="20"/>
              </w:rPr>
            </w:pPr>
            <w:r w:rsidRPr="005C372D">
              <w:rPr>
                <w:sz w:val="20"/>
                <w:szCs w:val="20"/>
              </w:rPr>
              <w:t>Emperor, governor, hypocaust, legate, legion</w:t>
            </w:r>
          </w:p>
          <w:p w14:paraId="0FA98353" w14:textId="1C70835A" w:rsidR="005C372D" w:rsidRPr="005C372D" w:rsidRDefault="005C372D" w:rsidP="005C372D">
            <w:pPr>
              <w:rPr>
                <w:sz w:val="20"/>
                <w:szCs w:val="20"/>
              </w:rPr>
            </w:pPr>
            <w:r w:rsidRPr="005C372D">
              <w:rPr>
                <w:sz w:val="20"/>
                <w:szCs w:val="20"/>
              </w:rPr>
              <w:t>Legionary, mosaic,</w:t>
            </w:r>
            <w:r w:rsidRPr="005C372D">
              <w:t xml:space="preserve"> </w:t>
            </w:r>
            <w:r w:rsidRPr="005C372D">
              <w:rPr>
                <w:sz w:val="20"/>
                <w:szCs w:val="20"/>
              </w:rPr>
              <w:t>scutum,</w:t>
            </w:r>
            <w:r>
              <w:rPr>
                <w:sz w:val="20"/>
                <w:szCs w:val="20"/>
              </w:rPr>
              <w:t xml:space="preserve"> </w:t>
            </w:r>
            <w:r w:rsidRPr="005C372D">
              <w:rPr>
                <w:sz w:val="20"/>
                <w:szCs w:val="20"/>
              </w:rPr>
              <w:t>Standard, stylus, tax, testudo, Senate,</w:t>
            </w:r>
            <w:r w:rsidRPr="005C372D">
              <w:t xml:space="preserve"> </w:t>
            </w:r>
            <w:r w:rsidRPr="005C372D">
              <w:rPr>
                <w:sz w:val="20"/>
                <w:szCs w:val="20"/>
              </w:rPr>
              <w:t xml:space="preserve">The Roman Coliseum, </w:t>
            </w:r>
          </w:p>
        </w:tc>
        <w:tc>
          <w:tcPr>
            <w:tcW w:w="4957" w:type="dxa"/>
          </w:tcPr>
          <w:p w14:paraId="5D5CB984" w14:textId="771741C1" w:rsidR="005C372D" w:rsidRPr="005C372D" w:rsidRDefault="005C372D" w:rsidP="005C372D">
            <w:pPr>
              <w:pStyle w:val="col-lg-4"/>
              <w:shd w:val="clear" w:color="auto" w:fill="FFFFFF"/>
              <w:rPr>
                <w:rFonts w:asciiTheme="minorHAnsi" w:hAnsiTheme="minorHAnsi" w:cs="Calibri"/>
                <w:color w:val="222222"/>
                <w:sz w:val="20"/>
                <w:szCs w:val="20"/>
              </w:rPr>
            </w:pPr>
            <w:r w:rsidRPr="005C372D">
              <w:rPr>
                <w:rFonts w:asciiTheme="minorHAnsi" w:hAnsiTheme="minorHAnsi"/>
                <w:sz w:val="20"/>
                <w:szCs w:val="20"/>
              </w:rPr>
              <w:t xml:space="preserve">Local historical event, Tudor, Warship, Flagship, constructed, fleet, Portsmouth, defence, dockyard, trade, monarchy, grave, </w:t>
            </w:r>
            <w:proofErr w:type="spellStart"/>
            <w:r w:rsidRPr="005C372D">
              <w:rPr>
                <w:rFonts w:asciiTheme="minorHAnsi" w:hAnsiTheme="minorHAnsi"/>
                <w:sz w:val="20"/>
                <w:szCs w:val="20"/>
              </w:rPr>
              <w:t>solent</w:t>
            </w:r>
            <w:proofErr w:type="spellEnd"/>
            <w:r w:rsidRPr="005C372D">
              <w:rPr>
                <w:rFonts w:asciiTheme="minorHAnsi" w:hAnsiTheme="minorHAnsi"/>
                <w:sz w:val="20"/>
                <w:szCs w:val="20"/>
              </w:rPr>
              <w:t xml:space="preserve">, English </w:t>
            </w:r>
            <w:proofErr w:type="spellStart"/>
            <w:r w:rsidRPr="005C372D">
              <w:rPr>
                <w:rFonts w:asciiTheme="minorHAnsi" w:hAnsiTheme="minorHAnsi"/>
                <w:sz w:val="20"/>
                <w:szCs w:val="20"/>
              </w:rPr>
              <w:t>chanel</w:t>
            </w:r>
            <w:proofErr w:type="spellEnd"/>
            <w:r w:rsidRPr="005C372D">
              <w:rPr>
                <w:rFonts w:asciiTheme="minorHAnsi" w:hAnsiTheme="minorHAnsi"/>
                <w:sz w:val="20"/>
                <w:szCs w:val="20"/>
              </w:rPr>
              <w:t>, enquiry, artefacts, chronology, King Henry VIII, battle, tragedy, gun port, Aft, ballast, beam, bilge, blinds, block, bolts, mast, deck, crew, Galley, gun rail,  hold, hull, keel, stern.</w:t>
            </w:r>
          </w:p>
        </w:tc>
      </w:tr>
    </w:tbl>
    <w:p w14:paraId="21B8CF0B" w14:textId="77777777" w:rsidR="00F076A8" w:rsidRDefault="00F076A8"/>
    <w:p w14:paraId="0842889B" w14:textId="77777777" w:rsidR="00D866E4" w:rsidRDefault="00D866E4"/>
    <w:p w14:paraId="1E8A846E" w14:textId="77777777" w:rsidR="002A2DFB" w:rsidRDefault="002A2DFB"/>
    <w:tbl>
      <w:tblPr>
        <w:tblStyle w:val="TableGrid"/>
        <w:tblW w:w="0" w:type="auto"/>
        <w:tblLook w:val="04A0" w:firstRow="1" w:lastRow="0" w:firstColumn="1" w:lastColumn="0" w:noHBand="0" w:noVBand="1"/>
      </w:tblPr>
      <w:tblGrid>
        <w:gridCol w:w="448"/>
        <w:gridCol w:w="5160"/>
        <w:gridCol w:w="4823"/>
        <w:gridCol w:w="4957"/>
      </w:tblGrid>
      <w:tr w:rsidR="00D866E4" w14:paraId="76F6CD03" w14:textId="77777777">
        <w:trPr>
          <w:trHeight w:val="423"/>
        </w:trPr>
        <w:tc>
          <w:tcPr>
            <w:tcW w:w="448" w:type="dxa"/>
          </w:tcPr>
          <w:p w14:paraId="0A32C5E6" w14:textId="77777777" w:rsidR="00D866E4" w:rsidRDefault="00D866E4">
            <w:pPr>
              <w:jc w:val="center"/>
              <w:rPr>
                <w:b/>
                <w:bCs/>
                <w:sz w:val="18"/>
                <w:szCs w:val="18"/>
                <w:u w:val="single"/>
              </w:rPr>
            </w:pPr>
          </w:p>
        </w:tc>
        <w:tc>
          <w:tcPr>
            <w:tcW w:w="14940" w:type="dxa"/>
            <w:gridSpan w:val="3"/>
          </w:tcPr>
          <w:p w14:paraId="58DED0A2" w14:textId="26085D32" w:rsidR="00D866E4" w:rsidRDefault="00D866E4">
            <w:pPr>
              <w:jc w:val="center"/>
              <w:rPr>
                <w:b/>
                <w:bCs/>
                <w:sz w:val="18"/>
                <w:szCs w:val="18"/>
                <w:u w:val="single"/>
              </w:rPr>
            </w:pPr>
            <w:r>
              <w:rPr>
                <w:b/>
                <w:bCs/>
                <w:sz w:val="18"/>
                <w:szCs w:val="18"/>
                <w:u w:val="single"/>
              </w:rPr>
              <w:t xml:space="preserve">Year </w:t>
            </w:r>
            <w:r w:rsidR="00F4251C">
              <w:rPr>
                <w:b/>
                <w:bCs/>
                <w:sz w:val="18"/>
                <w:szCs w:val="18"/>
                <w:u w:val="single"/>
              </w:rPr>
              <w:t>4</w:t>
            </w:r>
          </w:p>
        </w:tc>
      </w:tr>
      <w:tr w:rsidR="00D866E4" w:rsidRPr="00107E79" w14:paraId="4EA8B3AB" w14:textId="77777777">
        <w:trPr>
          <w:trHeight w:val="423"/>
        </w:trPr>
        <w:tc>
          <w:tcPr>
            <w:tcW w:w="448" w:type="dxa"/>
          </w:tcPr>
          <w:p w14:paraId="7523D716" w14:textId="77777777" w:rsidR="00D866E4" w:rsidRPr="003043A7" w:rsidRDefault="00D866E4">
            <w:pPr>
              <w:jc w:val="center"/>
              <w:rPr>
                <w:b/>
                <w:bCs/>
                <w:sz w:val="18"/>
                <w:szCs w:val="18"/>
              </w:rPr>
            </w:pPr>
          </w:p>
        </w:tc>
        <w:tc>
          <w:tcPr>
            <w:tcW w:w="5160" w:type="dxa"/>
          </w:tcPr>
          <w:p w14:paraId="1C0975E1" w14:textId="24B28F6F" w:rsidR="001A27C0" w:rsidRDefault="001A27C0" w:rsidP="00F4251C">
            <w:pPr>
              <w:jc w:val="center"/>
              <w:rPr>
                <w:b/>
                <w:bCs/>
                <w:sz w:val="20"/>
                <w:szCs w:val="20"/>
                <w:u w:val="single"/>
              </w:rPr>
            </w:pPr>
            <w:r w:rsidRPr="7A3A6AF5">
              <w:rPr>
                <w:b/>
                <w:bCs/>
                <w:sz w:val="20"/>
                <w:szCs w:val="20"/>
                <w:u w:val="single"/>
              </w:rPr>
              <w:t>Saxon &amp; Scots settlement</w:t>
            </w:r>
          </w:p>
          <w:p w14:paraId="31FC0218" w14:textId="77777777" w:rsidR="001A27C0" w:rsidRDefault="001A27C0" w:rsidP="00F4251C">
            <w:pPr>
              <w:jc w:val="center"/>
              <w:rPr>
                <w:b/>
                <w:sz w:val="20"/>
                <w:szCs w:val="20"/>
                <w:u w:val="single"/>
              </w:rPr>
            </w:pPr>
            <w:r>
              <w:rPr>
                <w:b/>
                <w:sz w:val="20"/>
                <w:szCs w:val="20"/>
                <w:u w:val="single"/>
              </w:rPr>
              <w:t>Pupils should be taught about:</w:t>
            </w:r>
          </w:p>
          <w:p w14:paraId="2BE925E4" w14:textId="77777777" w:rsidR="001A27C0" w:rsidRPr="00742ED5" w:rsidRDefault="001A27C0" w:rsidP="00F4251C">
            <w:pPr>
              <w:jc w:val="center"/>
              <w:rPr>
                <w:b/>
                <w:sz w:val="20"/>
                <w:szCs w:val="20"/>
              </w:rPr>
            </w:pPr>
            <w:r w:rsidRPr="00742ED5">
              <w:rPr>
                <w:b/>
                <w:sz w:val="20"/>
                <w:szCs w:val="20"/>
              </w:rPr>
              <w:t>Britain’s settlement by Anglo-Saxons and Scots</w:t>
            </w:r>
            <w:r>
              <w:rPr>
                <w:b/>
                <w:sz w:val="20"/>
                <w:szCs w:val="20"/>
              </w:rPr>
              <w:t>.</w:t>
            </w:r>
          </w:p>
          <w:p w14:paraId="08159945" w14:textId="77777777" w:rsidR="00D866E4" w:rsidRPr="00107E79" w:rsidRDefault="00D866E4" w:rsidP="00F4251C">
            <w:pPr>
              <w:jc w:val="center"/>
              <w:rPr>
                <w:b/>
                <w:bCs/>
                <w:sz w:val="18"/>
                <w:szCs w:val="18"/>
              </w:rPr>
            </w:pPr>
          </w:p>
        </w:tc>
        <w:tc>
          <w:tcPr>
            <w:tcW w:w="4823" w:type="dxa"/>
          </w:tcPr>
          <w:p w14:paraId="3A86992E" w14:textId="77777777" w:rsidR="00E91559" w:rsidRDefault="00E91559" w:rsidP="00F4251C">
            <w:pPr>
              <w:jc w:val="center"/>
              <w:rPr>
                <w:b/>
                <w:bCs/>
                <w:sz w:val="20"/>
                <w:szCs w:val="20"/>
                <w:u w:val="single"/>
              </w:rPr>
            </w:pPr>
            <w:r w:rsidRPr="7A3A6AF5">
              <w:rPr>
                <w:b/>
                <w:bCs/>
                <w:sz w:val="20"/>
                <w:szCs w:val="20"/>
                <w:u w:val="single"/>
              </w:rPr>
              <w:t xml:space="preserve">Viking &amp; </w:t>
            </w:r>
            <w:proofErr w:type="gramStart"/>
            <w:r w:rsidRPr="7A3A6AF5">
              <w:rPr>
                <w:b/>
                <w:bCs/>
                <w:sz w:val="20"/>
                <w:szCs w:val="20"/>
                <w:u w:val="single"/>
              </w:rPr>
              <w:t>Anglo Saxon</w:t>
            </w:r>
            <w:proofErr w:type="gramEnd"/>
            <w:r w:rsidRPr="7A3A6AF5">
              <w:rPr>
                <w:b/>
                <w:bCs/>
                <w:sz w:val="20"/>
                <w:szCs w:val="20"/>
                <w:u w:val="single"/>
              </w:rPr>
              <w:t xml:space="preserve"> conflict</w:t>
            </w:r>
          </w:p>
          <w:p w14:paraId="58AF4AC9" w14:textId="77777777" w:rsidR="00E91559" w:rsidRDefault="00E91559" w:rsidP="00F4251C">
            <w:pPr>
              <w:jc w:val="center"/>
              <w:rPr>
                <w:b/>
                <w:sz w:val="20"/>
                <w:szCs w:val="20"/>
                <w:u w:val="single"/>
              </w:rPr>
            </w:pPr>
            <w:r>
              <w:rPr>
                <w:b/>
                <w:sz w:val="20"/>
                <w:szCs w:val="20"/>
                <w:u w:val="single"/>
              </w:rPr>
              <w:t>Pupils should be taught about:</w:t>
            </w:r>
          </w:p>
          <w:p w14:paraId="78DDA1DD" w14:textId="478AE2BE" w:rsidR="00D866E4" w:rsidRPr="0020047C" w:rsidRDefault="00E91559" w:rsidP="0020047C">
            <w:pPr>
              <w:jc w:val="center"/>
              <w:rPr>
                <w:b/>
                <w:bCs/>
                <w:sz w:val="20"/>
                <w:szCs w:val="20"/>
              </w:rPr>
            </w:pPr>
            <w:r w:rsidRPr="7A3A6AF5">
              <w:rPr>
                <w:b/>
                <w:bCs/>
                <w:sz w:val="20"/>
                <w:szCs w:val="20"/>
              </w:rPr>
              <w:t>The Viking and Anglo-Saxon struggle for the Kingdom of England to the time of Edward the Confessor.</w:t>
            </w:r>
          </w:p>
        </w:tc>
        <w:tc>
          <w:tcPr>
            <w:tcW w:w="4957" w:type="dxa"/>
          </w:tcPr>
          <w:p w14:paraId="4BBD63DA" w14:textId="77777777" w:rsidR="00F4251C" w:rsidRPr="002D73F8" w:rsidRDefault="00F4251C" w:rsidP="00F4251C">
            <w:pPr>
              <w:jc w:val="center"/>
              <w:rPr>
                <w:b/>
                <w:bCs/>
                <w:sz w:val="20"/>
                <w:szCs w:val="20"/>
                <w:u w:val="single"/>
              </w:rPr>
            </w:pPr>
            <w:r w:rsidRPr="7A3A6AF5">
              <w:rPr>
                <w:b/>
                <w:bCs/>
                <w:sz w:val="20"/>
                <w:szCs w:val="20"/>
                <w:u w:val="single"/>
              </w:rPr>
              <w:t>Ancient Greece.</w:t>
            </w:r>
          </w:p>
          <w:p w14:paraId="3BAC74D8" w14:textId="77777777" w:rsidR="00F4251C" w:rsidRDefault="00F4251C" w:rsidP="00F4251C">
            <w:pPr>
              <w:jc w:val="center"/>
              <w:rPr>
                <w:b/>
                <w:sz w:val="20"/>
                <w:szCs w:val="20"/>
                <w:u w:val="single"/>
              </w:rPr>
            </w:pPr>
            <w:r>
              <w:rPr>
                <w:b/>
                <w:sz w:val="20"/>
                <w:szCs w:val="20"/>
                <w:u w:val="single"/>
              </w:rPr>
              <w:t>Pupils should be taught about:</w:t>
            </w:r>
          </w:p>
          <w:p w14:paraId="3E86A65B" w14:textId="2AB7EE36" w:rsidR="00D866E4" w:rsidRPr="0020047C" w:rsidRDefault="00F4251C" w:rsidP="0020047C">
            <w:pPr>
              <w:jc w:val="center"/>
              <w:rPr>
                <w:b/>
                <w:sz w:val="20"/>
                <w:szCs w:val="20"/>
              </w:rPr>
            </w:pPr>
            <w:r w:rsidRPr="00742ED5">
              <w:rPr>
                <w:b/>
                <w:sz w:val="20"/>
                <w:szCs w:val="20"/>
              </w:rPr>
              <w:t>Ancient Greece – a study of Greek life and achievements and their influence on the western world</w:t>
            </w:r>
            <w:r>
              <w:rPr>
                <w:b/>
                <w:sz w:val="20"/>
                <w:szCs w:val="20"/>
              </w:rPr>
              <w:t>.</w:t>
            </w:r>
          </w:p>
        </w:tc>
      </w:tr>
      <w:tr w:rsidR="00D866E4" w:rsidRPr="00EE04B2" w14:paraId="471FAEF0" w14:textId="77777777">
        <w:trPr>
          <w:cantSplit/>
          <w:trHeight w:val="1882"/>
        </w:trPr>
        <w:tc>
          <w:tcPr>
            <w:tcW w:w="448" w:type="dxa"/>
            <w:shd w:val="clear" w:color="auto" w:fill="92D050"/>
            <w:textDirection w:val="btLr"/>
          </w:tcPr>
          <w:p w14:paraId="39019351" w14:textId="77777777" w:rsidR="00D866E4" w:rsidRPr="00661141" w:rsidRDefault="00D866E4">
            <w:pPr>
              <w:ind w:left="113" w:right="113"/>
              <w:jc w:val="center"/>
              <w:rPr>
                <w:sz w:val="18"/>
                <w:szCs w:val="18"/>
              </w:rPr>
            </w:pPr>
            <w:r>
              <w:rPr>
                <w:sz w:val="18"/>
                <w:szCs w:val="18"/>
              </w:rPr>
              <w:t>Essential knowledge</w:t>
            </w:r>
          </w:p>
        </w:tc>
        <w:tc>
          <w:tcPr>
            <w:tcW w:w="5160" w:type="dxa"/>
            <w:shd w:val="clear" w:color="auto" w:fill="92D050"/>
          </w:tcPr>
          <w:p w14:paraId="1040A956" w14:textId="77777777" w:rsidR="00D0749C" w:rsidRPr="00D0749C" w:rsidRDefault="00D0749C" w:rsidP="00D0749C">
            <w:pPr>
              <w:rPr>
                <w:sz w:val="18"/>
                <w:szCs w:val="18"/>
              </w:rPr>
            </w:pPr>
            <w:r w:rsidRPr="00D0749C">
              <w:rPr>
                <w:sz w:val="18"/>
                <w:szCs w:val="18"/>
              </w:rPr>
              <w:t>The Anglo-Saxons, made up of tribes such as the Angles, Saxons, and Jutes, began settling in Britain around the early 5th century after the Romans left, leading to a new cultural and political period in Britain.</w:t>
            </w:r>
            <w:r w:rsidRPr="00D0749C">
              <w:rPr>
                <w:rFonts w:ascii="Arial" w:hAnsi="Arial" w:cs="Arial"/>
                <w:sz w:val="18"/>
                <w:szCs w:val="18"/>
              </w:rPr>
              <w:t>​</w:t>
            </w:r>
          </w:p>
          <w:p w14:paraId="1BACF01B" w14:textId="77777777" w:rsidR="00D0749C" w:rsidRPr="00D0749C" w:rsidRDefault="00D0749C" w:rsidP="00D0749C">
            <w:pPr>
              <w:rPr>
                <w:sz w:val="18"/>
                <w:szCs w:val="18"/>
              </w:rPr>
            </w:pPr>
          </w:p>
          <w:p w14:paraId="5484078F" w14:textId="77777777" w:rsidR="00D0749C" w:rsidRPr="00D0749C" w:rsidRDefault="00D0749C" w:rsidP="00D0749C">
            <w:pPr>
              <w:rPr>
                <w:sz w:val="18"/>
                <w:szCs w:val="18"/>
              </w:rPr>
            </w:pPr>
            <w:r w:rsidRPr="00D0749C">
              <w:rPr>
                <w:sz w:val="18"/>
                <w:szCs w:val="18"/>
              </w:rPr>
              <w:t>The settlers formed several small kingdoms across different regions, which over time united to form the early foundations of England, with key kings like Egbert and Alfred the Great emerging during this period.</w:t>
            </w:r>
            <w:r w:rsidRPr="00D0749C">
              <w:rPr>
                <w:rFonts w:ascii="Arial" w:hAnsi="Arial" w:cs="Arial"/>
                <w:sz w:val="18"/>
                <w:szCs w:val="18"/>
              </w:rPr>
              <w:t>​</w:t>
            </w:r>
          </w:p>
          <w:p w14:paraId="6822EB4A" w14:textId="77777777" w:rsidR="00D0749C" w:rsidRPr="00D0749C" w:rsidRDefault="00D0749C" w:rsidP="00D0749C">
            <w:pPr>
              <w:rPr>
                <w:sz w:val="18"/>
                <w:szCs w:val="18"/>
              </w:rPr>
            </w:pPr>
          </w:p>
          <w:p w14:paraId="1EA956C4" w14:textId="77777777" w:rsidR="00D0749C" w:rsidRPr="00D0749C" w:rsidRDefault="00D0749C" w:rsidP="00D0749C">
            <w:pPr>
              <w:rPr>
                <w:sz w:val="18"/>
                <w:szCs w:val="18"/>
              </w:rPr>
            </w:pPr>
            <w:r w:rsidRPr="00D0749C">
              <w:rPr>
                <w:sz w:val="18"/>
                <w:szCs w:val="18"/>
              </w:rPr>
              <w:t>The Anglo-Saxons introduced the Old English language, which became dominant through political and social influence rather than mass displacement of the native Britons.</w:t>
            </w:r>
            <w:r w:rsidRPr="00D0749C">
              <w:rPr>
                <w:rFonts w:ascii="Arial" w:hAnsi="Arial" w:cs="Arial"/>
                <w:sz w:val="18"/>
                <w:szCs w:val="18"/>
              </w:rPr>
              <w:t>​</w:t>
            </w:r>
          </w:p>
          <w:p w14:paraId="617271B8" w14:textId="77777777" w:rsidR="00D0749C" w:rsidRPr="00D0749C" w:rsidRDefault="00D0749C" w:rsidP="00D0749C">
            <w:pPr>
              <w:rPr>
                <w:sz w:val="18"/>
                <w:szCs w:val="18"/>
              </w:rPr>
            </w:pPr>
          </w:p>
          <w:p w14:paraId="7E819BD9" w14:textId="77777777" w:rsidR="00D0749C" w:rsidRPr="00D0749C" w:rsidRDefault="00D0749C" w:rsidP="00D0749C">
            <w:pPr>
              <w:rPr>
                <w:sz w:val="18"/>
                <w:szCs w:val="18"/>
              </w:rPr>
            </w:pPr>
            <w:r w:rsidRPr="00D0749C">
              <w:rPr>
                <w:sz w:val="18"/>
                <w:szCs w:val="18"/>
              </w:rPr>
              <w:t>The Scots and Picts were native groups particularly in Scotland and northern Britain who posed ongoing threats and influences during this period.</w:t>
            </w:r>
            <w:r w:rsidRPr="00D0749C">
              <w:rPr>
                <w:rFonts w:ascii="Arial" w:hAnsi="Arial" w:cs="Arial"/>
                <w:sz w:val="18"/>
                <w:szCs w:val="18"/>
              </w:rPr>
              <w:t>​</w:t>
            </w:r>
          </w:p>
          <w:p w14:paraId="4D44C546" w14:textId="77777777" w:rsidR="00D0749C" w:rsidRPr="00D0749C" w:rsidRDefault="00D0749C" w:rsidP="00D0749C">
            <w:pPr>
              <w:rPr>
                <w:sz w:val="18"/>
                <w:szCs w:val="18"/>
              </w:rPr>
            </w:pPr>
          </w:p>
          <w:p w14:paraId="0C7D6F5C" w14:textId="6250E891" w:rsidR="00D866E4" w:rsidRPr="00661141" w:rsidRDefault="00D0749C" w:rsidP="00D0749C">
            <w:pPr>
              <w:rPr>
                <w:sz w:val="18"/>
                <w:szCs w:val="18"/>
              </w:rPr>
            </w:pPr>
            <w:r w:rsidRPr="00D0749C">
              <w:rPr>
                <w:sz w:val="18"/>
                <w:szCs w:val="18"/>
              </w:rPr>
              <w:t>The Anglo-Saxon period is marked by a transition from paganism to Christianity, influencing culture, laws, and architecture, highlighted by sites like Sutton Hoo.</w:t>
            </w:r>
          </w:p>
        </w:tc>
        <w:tc>
          <w:tcPr>
            <w:tcW w:w="4823" w:type="dxa"/>
            <w:shd w:val="clear" w:color="auto" w:fill="92D050"/>
          </w:tcPr>
          <w:p w14:paraId="2465B508" w14:textId="77777777" w:rsidR="00B868DE" w:rsidRPr="00B868DE" w:rsidRDefault="00B868DE" w:rsidP="00B868DE">
            <w:pPr>
              <w:rPr>
                <w:sz w:val="18"/>
                <w:szCs w:val="18"/>
              </w:rPr>
            </w:pPr>
            <w:r w:rsidRPr="00B868DE">
              <w:rPr>
                <w:sz w:val="18"/>
                <w:szCs w:val="18"/>
              </w:rPr>
              <w:t>The Viking Age (approximately 700 to 1100 AD) saw numerous Viking raids and invasions of England, starting around 787 AD and intensifying with the arrival of large Viking armies in 865 AD intent on conquest rather than just raiding.</w:t>
            </w:r>
            <w:r w:rsidRPr="00B868DE">
              <w:rPr>
                <w:rFonts w:ascii="Arial" w:hAnsi="Arial" w:cs="Arial"/>
                <w:sz w:val="18"/>
                <w:szCs w:val="18"/>
              </w:rPr>
              <w:t>​</w:t>
            </w:r>
          </w:p>
          <w:p w14:paraId="6CDEBB03" w14:textId="77777777" w:rsidR="00B868DE" w:rsidRPr="00B868DE" w:rsidRDefault="00B868DE" w:rsidP="00B868DE">
            <w:pPr>
              <w:rPr>
                <w:sz w:val="18"/>
                <w:szCs w:val="18"/>
              </w:rPr>
            </w:pPr>
          </w:p>
          <w:p w14:paraId="37B94A64" w14:textId="77777777" w:rsidR="00B868DE" w:rsidRPr="00B868DE" w:rsidRDefault="00B868DE" w:rsidP="00B868DE">
            <w:pPr>
              <w:rPr>
                <w:sz w:val="18"/>
                <w:szCs w:val="18"/>
              </w:rPr>
            </w:pPr>
            <w:r w:rsidRPr="00B868DE">
              <w:rPr>
                <w:sz w:val="18"/>
                <w:szCs w:val="18"/>
              </w:rPr>
              <w:t>King Alfred the Great of Wessex successfully resisted the Viking invasion, defeating the Viking leader Guthrum at the Battle of Edington in 878 AD and negotiating the Treaty of Wedmore that created the Danelaw—Viking-controlled territory in eastern and northern England.</w:t>
            </w:r>
            <w:r w:rsidRPr="00B868DE">
              <w:rPr>
                <w:rFonts w:ascii="Arial" w:hAnsi="Arial" w:cs="Arial"/>
                <w:sz w:val="18"/>
                <w:szCs w:val="18"/>
              </w:rPr>
              <w:t>​</w:t>
            </w:r>
          </w:p>
          <w:p w14:paraId="5A67B22C" w14:textId="77777777" w:rsidR="00B868DE" w:rsidRPr="00B868DE" w:rsidRDefault="00B868DE" w:rsidP="00B868DE">
            <w:pPr>
              <w:rPr>
                <w:sz w:val="18"/>
                <w:szCs w:val="18"/>
              </w:rPr>
            </w:pPr>
          </w:p>
          <w:p w14:paraId="572B25A3" w14:textId="77777777" w:rsidR="00B868DE" w:rsidRPr="00B868DE" w:rsidRDefault="00B868DE" w:rsidP="00B868DE">
            <w:pPr>
              <w:rPr>
                <w:sz w:val="18"/>
                <w:szCs w:val="18"/>
              </w:rPr>
            </w:pPr>
            <w:r w:rsidRPr="00B868DE">
              <w:rPr>
                <w:sz w:val="18"/>
                <w:szCs w:val="18"/>
              </w:rPr>
              <w:t>The struggle involved a division of England between the Anglo-Saxons in the south and west and the Vikings in the Danelaw region, with continued conflicts and shifting control over the following centuries.</w:t>
            </w:r>
            <w:r w:rsidRPr="00B868DE">
              <w:rPr>
                <w:rFonts w:ascii="Arial" w:hAnsi="Arial" w:cs="Arial"/>
                <w:sz w:val="18"/>
                <w:szCs w:val="18"/>
              </w:rPr>
              <w:t>​</w:t>
            </w:r>
          </w:p>
          <w:p w14:paraId="2D4FCE62" w14:textId="77777777" w:rsidR="00B868DE" w:rsidRPr="00B868DE" w:rsidRDefault="00B868DE" w:rsidP="00B868DE">
            <w:pPr>
              <w:rPr>
                <w:sz w:val="18"/>
                <w:szCs w:val="18"/>
              </w:rPr>
            </w:pPr>
          </w:p>
          <w:p w14:paraId="69AD5C37" w14:textId="77777777" w:rsidR="00B868DE" w:rsidRPr="00B868DE" w:rsidRDefault="00B868DE" w:rsidP="00B868DE">
            <w:pPr>
              <w:rPr>
                <w:sz w:val="18"/>
                <w:szCs w:val="18"/>
              </w:rPr>
            </w:pPr>
            <w:r w:rsidRPr="00B868DE">
              <w:rPr>
                <w:sz w:val="18"/>
                <w:szCs w:val="18"/>
              </w:rPr>
              <w:t>The period ended with the reign of Edward the Confessor (1042–1066), who was the last Anglo-Saxon king before the Norman Conquest; his lack of an heir led to a succession crisis.</w:t>
            </w:r>
            <w:r w:rsidRPr="00B868DE">
              <w:rPr>
                <w:rFonts w:ascii="Arial" w:hAnsi="Arial" w:cs="Arial"/>
                <w:sz w:val="18"/>
                <w:szCs w:val="18"/>
              </w:rPr>
              <w:t>​</w:t>
            </w:r>
          </w:p>
          <w:p w14:paraId="3AB7A949" w14:textId="77777777" w:rsidR="00B868DE" w:rsidRPr="00B868DE" w:rsidRDefault="00B868DE" w:rsidP="00B868DE">
            <w:pPr>
              <w:rPr>
                <w:sz w:val="18"/>
                <w:szCs w:val="18"/>
              </w:rPr>
            </w:pPr>
          </w:p>
          <w:p w14:paraId="4325C33C" w14:textId="15F895DB" w:rsidR="00D866E4" w:rsidRPr="00661141" w:rsidRDefault="00B868DE" w:rsidP="00B868DE">
            <w:pPr>
              <w:rPr>
                <w:sz w:val="18"/>
                <w:szCs w:val="18"/>
              </w:rPr>
            </w:pPr>
            <w:r w:rsidRPr="00B868DE">
              <w:rPr>
                <w:sz w:val="18"/>
                <w:szCs w:val="18"/>
              </w:rPr>
              <w:t>In 1066, the final major Viking invasion led by Harald Hardrada was defeated at the Battle of Stamford, shortly before the Norman invasion that ended Viking and Anglo-Saxon rule in England.</w:t>
            </w:r>
            <w:r w:rsidRPr="00B868DE">
              <w:rPr>
                <w:rFonts w:ascii="Arial" w:hAnsi="Arial" w:cs="Arial"/>
                <w:sz w:val="18"/>
                <w:szCs w:val="18"/>
              </w:rPr>
              <w:t>​</w:t>
            </w:r>
          </w:p>
        </w:tc>
        <w:tc>
          <w:tcPr>
            <w:tcW w:w="4957" w:type="dxa"/>
            <w:shd w:val="clear" w:color="auto" w:fill="92D050"/>
          </w:tcPr>
          <w:p w14:paraId="3AEB7B96" w14:textId="77777777" w:rsidR="00D43D70" w:rsidRPr="00D43D70" w:rsidRDefault="00D43D70" w:rsidP="00D43D70">
            <w:pPr>
              <w:rPr>
                <w:sz w:val="18"/>
                <w:szCs w:val="18"/>
              </w:rPr>
            </w:pPr>
            <w:r w:rsidRPr="00D43D70">
              <w:rPr>
                <w:sz w:val="18"/>
                <w:szCs w:val="18"/>
              </w:rPr>
              <w:t>Ancient Greece consisted of many independent city-states (polis), each with its own government and laws; the most famous were Athens and Sparta. Athens is known for developing one of the first democratic systems in 508 B.C.</w:t>
            </w:r>
            <w:r w:rsidRPr="00D43D70">
              <w:rPr>
                <w:rFonts w:ascii="Arial" w:hAnsi="Arial" w:cs="Arial"/>
                <w:sz w:val="18"/>
                <w:szCs w:val="18"/>
              </w:rPr>
              <w:t>​</w:t>
            </w:r>
          </w:p>
          <w:p w14:paraId="76F11024" w14:textId="77777777" w:rsidR="00D43D70" w:rsidRPr="00D43D70" w:rsidRDefault="00D43D70" w:rsidP="00D43D70">
            <w:pPr>
              <w:rPr>
                <w:sz w:val="18"/>
                <w:szCs w:val="18"/>
              </w:rPr>
            </w:pPr>
          </w:p>
          <w:p w14:paraId="19052F70" w14:textId="77777777" w:rsidR="00D43D70" w:rsidRPr="00D43D70" w:rsidRDefault="00D43D70" w:rsidP="00D43D70">
            <w:pPr>
              <w:rPr>
                <w:sz w:val="18"/>
                <w:szCs w:val="18"/>
              </w:rPr>
            </w:pPr>
            <w:r w:rsidRPr="00D43D70">
              <w:rPr>
                <w:sz w:val="18"/>
                <w:szCs w:val="18"/>
              </w:rPr>
              <w:t>The Ancient Greeks made significant contributions to philosophy, with key figures like Socrates, Plato, and Aristotle, who shaped Western philosophical thought.</w:t>
            </w:r>
            <w:r w:rsidRPr="00D43D70">
              <w:rPr>
                <w:rFonts w:ascii="Arial" w:hAnsi="Arial" w:cs="Arial"/>
                <w:sz w:val="18"/>
                <w:szCs w:val="18"/>
              </w:rPr>
              <w:t>​</w:t>
            </w:r>
          </w:p>
          <w:p w14:paraId="76F9A6FD" w14:textId="77777777" w:rsidR="00D43D70" w:rsidRPr="00D43D70" w:rsidRDefault="00D43D70" w:rsidP="00D43D70">
            <w:pPr>
              <w:rPr>
                <w:sz w:val="18"/>
                <w:szCs w:val="18"/>
              </w:rPr>
            </w:pPr>
          </w:p>
          <w:p w14:paraId="628826CD" w14:textId="5F8525C0" w:rsidR="00D43D70" w:rsidRPr="00D43D70" w:rsidRDefault="00D43D70" w:rsidP="00D43D70">
            <w:pPr>
              <w:rPr>
                <w:sz w:val="18"/>
                <w:szCs w:val="18"/>
              </w:rPr>
            </w:pPr>
            <w:r w:rsidRPr="00D43D70">
              <w:rPr>
                <w:sz w:val="18"/>
                <w:szCs w:val="18"/>
              </w:rPr>
              <w:t>The Greeks introduced the Olympic Games, a series of athletic competitions held in honour of their gods, with events such as wrestling, boxing, and chariot races.</w:t>
            </w:r>
            <w:r w:rsidRPr="00D43D70">
              <w:rPr>
                <w:rFonts w:ascii="Arial" w:hAnsi="Arial" w:cs="Arial"/>
                <w:sz w:val="18"/>
                <w:szCs w:val="18"/>
              </w:rPr>
              <w:t>​</w:t>
            </w:r>
          </w:p>
          <w:p w14:paraId="1C458015" w14:textId="77777777" w:rsidR="00D43D70" w:rsidRPr="00D43D70" w:rsidRDefault="00D43D70" w:rsidP="00D43D70">
            <w:pPr>
              <w:rPr>
                <w:sz w:val="18"/>
                <w:szCs w:val="18"/>
              </w:rPr>
            </w:pPr>
          </w:p>
          <w:p w14:paraId="314F77E7" w14:textId="74F41A67" w:rsidR="00D43D70" w:rsidRPr="00D43D70" w:rsidRDefault="00D43D70" w:rsidP="00D43D70">
            <w:pPr>
              <w:rPr>
                <w:sz w:val="18"/>
                <w:szCs w:val="18"/>
              </w:rPr>
            </w:pPr>
            <w:r w:rsidRPr="00D43D70">
              <w:rPr>
                <w:sz w:val="18"/>
                <w:szCs w:val="18"/>
              </w:rPr>
              <w:t>Greek mythology was a central aspect of culture, with gods like Zeus and Athena worshipped, and many myths explaining natural phenomena and human behaviour.</w:t>
            </w:r>
            <w:r w:rsidRPr="00D43D70">
              <w:rPr>
                <w:rFonts w:ascii="Arial" w:hAnsi="Arial" w:cs="Arial"/>
                <w:sz w:val="18"/>
                <w:szCs w:val="18"/>
              </w:rPr>
              <w:t>​</w:t>
            </w:r>
          </w:p>
          <w:p w14:paraId="50B79D54" w14:textId="77777777" w:rsidR="00D43D70" w:rsidRPr="00D43D70" w:rsidRDefault="00D43D70" w:rsidP="00D43D70">
            <w:pPr>
              <w:rPr>
                <w:sz w:val="18"/>
                <w:szCs w:val="18"/>
              </w:rPr>
            </w:pPr>
          </w:p>
          <w:p w14:paraId="1ABFB216" w14:textId="287B96A7" w:rsidR="00D866E4" w:rsidRPr="00EE04B2" w:rsidRDefault="00D43D70" w:rsidP="00D43D70">
            <w:pPr>
              <w:rPr>
                <w:sz w:val="18"/>
                <w:szCs w:val="18"/>
              </w:rPr>
            </w:pPr>
            <w:r w:rsidRPr="00D43D70">
              <w:rPr>
                <w:sz w:val="18"/>
                <w:szCs w:val="18"/>
              </w:rPr>
              <w:t>Ancient Greece was a cradle of arts and literature, producing famous epic poets like Homer and the development of theatre with genres like tragedy and comedy</w:t>
            </w:r>
          </w:p>
        </w:tc>
      </w:tr>
      <w:tr w:rsidR="00D866E4" w:rsidRPr="0080651D" w14:paraId="42D90D45" w14:textId="77777777">
        <w:trPr>
          <w:cantSplit/>
          <w:trHeight w:val="1882"/>
        </w:trPr>
        <w:tc>
          <w:tcPr>
            <w:tcW w:w="448" w:type="dxa"/>
            <w:shd w:val="clear" w:color="auto" w:fill="FFC000"/>
            <w:textDirection w:val="btLr"/>
          </w:tcPr>
          <w:p w14:paraId="258708D4" w14:textId="77777777" w:rsidR="00D866E4" w:rsidRPr="00661141" w:rsidRDefault="00D866E4">
            <w:pPr>
              <w:ind w:left="113" w:right="113"/>
              <w:jc w:val="center"/>
              <w:rPr>
                <w:sz w:val="18"/>
                <w:szCs w:val="18"/>
              </w:rPr>
            </w:pPr>
            <w:r>
              <w:rPr>
                <w:sz w:val="18"/>
                <w:szCs w:val="18"/>
              </w:rPr>
              <w:lastRenderedPageBreak/>
              <w:t>Desirable knowledge</w:t>
            </w:r>
          </w:p>
        </w:tc>
        <w:tc>
          <w:tcPr>
            <w:tcW w:w="5160" w:type="dxa"/>
            <w:shd w:val="clear" w:color="auto" w:fill="FFC000"/>
          </w:tcPr>
          <w:p w14:paraId="3D132E76" w14:textId="77777777" w:rsidR="0020047C" w:rsidRPr="0020047C" w:rsidRDefault="0020047C" w:rsidP="0020047C">
            <w:pPr>
              <w:rPr>
                <w:color w:val="000000" w:themeColor="text1"/>
                <w:sz w:val="18"/>
                <w:szCs w:val="18"/>
              </w:rPr>
            </w:pPr>
            <w:r w:rsidRPr="0020047C">
              <w:rPr>
                <w:color w:val="000000" w:themeColor="text1"/>
                <w:sz w:val="18"/>
                <w:szCs w:val="18"/>
              </w:rPr>
              <w:t>Not all Roman towns were abandoned immediately after the Roman withdrawal; some continued to exist or were adapted by Anglo-Saxon settlers.</w:t>
            </w:r>
            <w:r w:rsidRPr="0020047C">
              <w:rPr>
                <w:rFonts w:ascii="Arial" w:hAnsi="Arial" w:cs="Arial"/>
                <w:color w:val="000000" w:themeColor="text1"/>
                <w:sz w:val="18"/>
                <w:szCs w:val="18"/>
              </w:rPr>
              <w:t>​</w:t>
            </w:r>
          </w:p>
          <w:p w14:paraId="23EA4920" w14:textId="77777777" w:rsidR="0020047C" w:rsidRPr="0020047C" w:rsidRDefault="0020047C" w:rsidP="0020047C">
            <w:pPr>
              <w:rPr>
                <w:color w:val="000000" w:themeColor="text1"/>
                <w:sz w:val="18"/>
                <w:szCs w:val="18"/>
              </w:rPr>
            </w:pPr>
          </w:p>
          <w:p w14:paraId="6E040572" w14:textId="77777777" w:rsidR="0020047C" w:rsidRPr="0020047C" w:rsidRDefault="0020047C" w:rsidP="0020047C">
            <w:pPr>
              <w:rPr>
                <w:color w:val="000000" w:themeColor="text1"/>
                <w:sz w:val="18"/>
                <w:szCs w:val="18"/>
              </w:rPr>
            </w:pPr>
            <w:r w:rsidRPr="0020047C">
              <w:rPr>
                <w:color w:val="000000" w:themeColor="text1"/>
                <w:sz w:val="18"/>
                <w:szCs w:val="18"/>
              </w:rPr>
              <w:t>Archaeological evidence, such as burials and settlement remains, deepens understanding of Anglo-Saxon social class, trade, and daily life.</w:t>
            </w:r>
            <w:r w:rsidRPr="0020047C">
              <w:rPr>
                <w:rFonts w:ascii="Arial" w:hAnsi="Arial" w:cs="Arial"/>
                <w:color w:val="000000" w:themeColor="text1"/>
                <w:sz w:val="18"/>
                <w:szCs w:val="18"/>
              </w:rPr>
              <w:t>​</w:t>
            </w:r>
          </w:p>
          <w:p w14:paraId="2B51E8CA" w14:textId="77777777" w:rsidR="0020047C" w:rsidRPr="0020047C" w:rsidRDefault="0020047C" w:rsidP="0020047C">
            <w:pPr>
              <w:rPr>
                <w:color w:val="000000" w:themeColor="text1"/>
                <w:sz w:val="18"/>
                <w:szCs w:val="18"/>
              </w:rPr>
            </w:pPr>
          </w:p>
          <w:p w14:paraId="005C6953" w14:textId="77777777" w:rsidR="0020047C" w:rsidRPr="0020047C" w:rsidRDefault="0020047C" w:rsidP="0020047C">
            <w:pPr>
              <w:rPr>
                <w:color w:val="000000" w:themeColor="text1"/>
                <w:sz w:val="18"/>
                <w:szCs w:val="18"/>
              </w:rPr>
            </w:pPr>
            <w:r w:rsidRPr="0020047C">
              <w:rPr>
                <w:color w:val="000000" w:themeColor="text1"/>
                <w:sz w:val="18"/>
                <w:szCs w:val="18"/>
              </w:rPr>
              <w:t>Early settlers possibly included Germanic soldiers recruited by the Romans before a larger migration took place.</w:t>
            </w:r>
            <w:r w:rsidRPr="0020047C">
              <w:rPr>
                <w:rFonts w:ascii="Arial" w:hAnsi="Arial" w:cs="Arial"/>
                <w:color w:val="000000" w:themeColor="text1"/>
                <w:sz w:val="18"/>
                <w:szCs w:val="18"/>
              </w:rPr>
              <w:t>​</w:t>
            </w:r>
          </w:p>
          <w:p w14:paraId="744143C1" w14:textId="77777777" w:rsidR="0020047C" w:rsidRPr="0020047C" w:rsidRDefault="0020047C" w:rsidP="0020047C">
            <w:pPr>
              <w:rPr>
                <w:color w:val="000000" w:themeColor="text1"/>
                <w:sz w:val="18"/>
                <w:szCs w:val="18"/>
              </w:rPr>
            </w:pPr>
          </w:p>
          <w:p w14:paraId="06D14292" w14:textId="77777777" w:rsidR="0020047C" w:rsidRPr="0020047C" w:rsidRDefault="0020047C" w:rsidP="0020047C">
            <w:pPr>
              <w:rPr>
                <w:color w:val="000000" w:themeColor="text1"/>
                <w:sz w:val="18"/>
                <w:szCs w:val="18"/>
              </w:rPr>
            </w:pPr>
            <w:r w:rsidRPr="0020047C">
              <w:rPr>
                <w:color w:val="000000" w:themeColor="text1"/>
                <w:sz w:val="18"/>
                <w:szCs w:val="18"/>
              </w:rPr>
              <w:t>The Anglo-Saxon kingdoms maintained much of the Roman administrative infrastructure, adapting it to their rule.</w:t>
            </w:r>
            <w:r w:rsidRPr="0020047C">
              <w:rPr>
                <w:rFonts w:ascii="Arial" w:hAnsi="Arial" w:cs="Arial"/>
                <w:color w:val="000000" w:themeColor="text1"/>
                <w:sz w:val="18"/>
                <w:szCs w:val="18"/>
              </w:rPr>
              <w:t>​</w:t>
            </w:r>
          </w:p>
          <w:p w14:paraId="24F39BDB" w14:textId="77777777" w:rsidR="0020047C" w:rsidRPr="0020047C" w:rsidRDefault="0020047C" w:rsidP="0020047C">
            <w:pPr>
              <w:rPr>
                <w:color w:val="000000" w:themeColor="text1"/>
                <w:sz w:val="18"/>
                <w:szCs w:val="18"/>
              </w:rPr>
            </w:pPr>
          </w:p>
          <w:p w14:paraId="486A661C" w14:textId="30AED89B" w:rsidR="00D866E4" w:rsidRPr="00996673" w:rsidRDefault="0020047C" w:rsidP="0020047C">
            <w:pPr>
              <w:rPr>
                <w:color w:val="000000" w:themeColor="text1"/>
                <w:sz w:val="18"/>
                <w:szCs w:val="18"/>
              </w:rPr>
            </w:pPr>
            <w:r w:rsidRPr="0020047C">
              <w:rPr>
                <w:color w:val="000000" w:themeColor="text1"/>
                <w:sz w:val="18"/>
                <w:szCs w:val="18"/>
              </w:rPr>
              <w:t xml:space="preserve">The </w:t>
            </w:r>
            <w:proofErr w:type="gramStart"/>
            <w:r w:rsidRPr="0020047C">
              <w:rPr>
                <w:color w:val="000000" w:themeColor="text1"/>
                <w:sz w:val="18"/>
                <w:szCs w:val="18"/>
              </w:rPr>
              <w:t>lasting legacy</w:t>
            </w:r>
            <w:proofErr w:type="gramEnd"/>
            <w:r w:rsidRPr="0020047C">
              <w:rPr>
                <w:color w:val="000000" w:themeColor="text1"/>
                <w:sz w:val="18"/>
                <w:szCs w:val="18"/>
              </w:rPr>
              <w:t xml:space="preserve"> of the Anglo-Saxon period includes their influence on English laws, place names, and the formation of the English monarchy</w:t>
            </w:r>
          </w:p>
        </w:tc>
        <w:tc>
          <w:tcPr>
            <w:tcW w:w="4823" w:type="dxa"/>
            <w:shd w:val="clear" w:color="auto" w:fill="FFC000"/>
          </w:tcPr>
          <w:p w14:paraId="3944E4AC" w14:textId="77777777" w:rsidR="00C04924" w:rsidRPr="00C04924" w:rsidRDefault="00C04924" w:rsidP="00C04924">
            <w:pPr>
              <w:rPr>
                <w:color w:val="000000" w:themeColor="text1"/>
                <w:sz w:val="18"/>
                <w:szCs w:val="18"/>
              </w:rPr>
            </w:pPr>
            <w:r w:rsidRPr="00C04924">
              <w:rPr>
                <w:color w:val="000000" w:themeColor="text1"/>
                <w:sz w:val="18"/>
                <w:szCs w:val="18"/>
              </w:rPr>
              <w:t>The Vikings initially came as raiders but later settled and integrated into English society, especially in the Danelaw area, influencing local culture and laws.</w:t>
            </w:r>
            <w:r w:rsidRPr="00C04924">
              <w:rPr>
                <w:rFonts w:ascii="Arial" w:hAnsi="Arial" w:cs="Arial"/>
                <w:color w:val="000000" w:themeColor="text1"/>
                <w:sz w:val="18"/>
                <w:szCs w:val="18"/>
              </w:rPr>
              <w:t>​</w:t>
            </w:r>
          </w:p>
          <w:p w14:paraId="23057633" w14:textId="77777777" w:rsidR="00C04924" w:rsidRPr="00C04924" w:rsidRDefault="00C04924" w:rsidP="00C04924">
            <w:pPr>
              <w:rPr>
                <w:color w:val="000000" w:themeColor="text1"/>
                <w:sz w:val="18"/>
                <w:szCs w:val="18"/>
              </w:rPr>
            </w:pPr>
          </w:p>
          <w:p w14:paraId="23944298" w14:textId="77777777" w:rsidR="00C04924" w:rsidRPr="00C04924" w:rsidRDefault="00C04924" w:rsidP="00C04924">
            <w:pPr>
              <w:rPr>
                <w:color w:val="000000" w:themeColor="text1"/>
                <w:sz w:val="18"/>
                <w:szCs w:val="18"/>
              </w:rPr>
            </w:pPr>
            <w:r w:rsidRPr="00C04924">
              <w:rPr>
                <w:color w:val="000000" w:themeColor="text1"/>
                <w:sz w:val="18"/>
                <w:szCs w:val="18"/>
              </w:rPr>
              <w:t>The Danelaw's establishment was a significant turning point in English history, marking extensive Viking influence in England's legal and cultural landscape.</w:t>
            </w:r>
            <w:r w:rsidRPr="00C04924">
              <w:rPr>
                <w:rFonts w:ascii="Arial" w:hAnsi="Arial" w:cs="Arial"/>
                <w:color w:val="000000" w:themeColor="text1"/>
                <w:sz w:val="18"/>
                <w:szCs w:val="18"/>
              </w:rPr>
              <w:t>​</w:t>
            </w:r>
          </w:p>
          <w:p w14:paraId="09CB8050" w14:textId="77777777" w:rsidR="00C04924" w:rsidRPr="00C04924" w:rsidRDefault="00C04924" w:rsidP="00C04924">
            <w:pPr>
              <w:rPr>
                <w:color w:val="000000" w:themeColor="text1"/>
                <w:sz w:val="18"/>
                <w:szCs w:val="18"/>
              </w:rPr>
            </w:pPr>
          </w:p>
          <w:p w14:paraId="5F062E4A" w14:textId="77777777" w:rsidR="00C04924" w:rsidRPr="00C04924" w:rsidRDefault="00C04924" w:rsidP="00C04924">
            <w:pPr>
              <w:rPr>
                <w:color w:val="000000" w:themeColor="text1"/>
                <w:sz w:val="18"/>
                <w:szCs w:val="18"/>
              </w:rPr>
            </w:pPr>
            <w:r w:rsidRPr="00C04924">
              <w:rPr>
                <w:color w:val="000000" w:themeColor="text1"/>
                <w:sz w:val="18"/>
                <w:szCs w:val="18"/>
              </w:rPr>
              <w:t>Edward the Confessor spent much of his youth in Normandy and had close ties to the Normans, which affected his reign and contributed to the contested succession.</w:t>
            </w:r>
            <w:r w:rsidRPr="00C04924">
              <w:rPr>
                <w:rFonts w:ascii="Arial" w:hAnsi="Arial" w:cs="Arial"/>
                <w:color w:val="000000" w:themeColor="text1"/>
                <w:sz w:val="18"/>
                <w:szCs w:val="18"/>
              </w:rPr>
              <w:t>​</w:t>
            </w:r>
          </w:p>
          <w:p w14:paraId="0B2AB3B0" w14:textId="77777777" w:rsidR="00C04924" w:rsidRPr="00C04924" w:rsidRDefault="00C04924" w:rsidP="00C04924">
            <w:pPr>
              <w:rPr>
                <w:color w:val="000000" w:themeColor="text1"/>
                <w:sz w:val="18"/>
                <w:szCs w:val="18"/>
              </w:rPr>
            </w:pPr>
          </w:p>
          <w:p w14:paraId="003C2282" w14:textId="77777777" w:rsidR="00C04924" w:rsidRPr="00C04924" w:rsidRDefault="00C04924" w:rsidP="00C04924">
            <w:pPr>
              <w:rPr>
                <w:color w:val="000000" w:themeColor="text1"/>
                <w:sz w:val="18"/>
                <w:szCs w:val="18"/>
              </w:rPr>
            </w:pPr>
            <w:r w:rsidRPr="00C04924">
              <w:rPr>
                <w:color w:val="000000" w:themeColor="text1"/>
                <w:sz w:val="18"/>
                <w:szCs w:val="18"/>
              </w:rPr>
              <w:t>Despite Viking control, many Anglo-Saxon traditions and administrative systems continued, showing a degree of cultural blending.</w:t>
            </w:r>
            <w:r w:rsidRPr="00C04924">
              <w:rPr>
                <w:rFonts w:ascii="Arial" w:hAnsi="Arial" w:cs="Arial"/>
                <w:color w:val="000000" w:themeColor="text1"/>
                <w:sz w:val="18"/>
                <w:szCs w:val="18"/>
              </w:rPr>
              <w:t>​</w:t>
            </w:r>
          </w:p>
          <w:p w14:paraId="1E049837" w14:textId="77777777" w:rsidR="00C04924" w:rsidRPr="00C04924" w:rsidRDefault="00C04924" w:rsidP="00C04924">
            <w:pPr>
              <w:rPr>
                <w:color w:val="000000" w:themeColor="text1"/>
                <w:sz w:val="18"/>
                <w:szCs w:val="18"/>
              </w:rPr>
            </w:pPr>
          </w:p>
          <w:p w14:paraId="34DC29BF" w14:textId="3DD22FB3" w:rsidR="00D866E4" w:rsidRPr="00996673" w:rsidRDefault="00C04924" w:rsidP="00C04924">
            <w:pPr>
              <w:rPr>
                <w:color w:val="000000" w:themeColor="text1"/>
                <w:sz w:val="18"/>
                <w:szCs w:val="18"/>
              </w:rPr>
            </w:pPr>
            <w:r w:rsidRPr="00C04924">
              <w:rPr>
                <w:color w:val="000000" w:themeColor="text1"/>
                <w:sz w:val="18"/>
                <w:szCs w:val="18"/>
              </w:rPr>
              <w:t>The conflict included notable battles beyond Edington and Stamford Bridge, including the Battle of Gate Fulford and the Battle of Hastings</w:t>
            </w:r>
          </w:p>
        </w:tc>
        <w:tc>
          <w:tcPr>
            <w:tcW w:w="4957" w:type="dxa"/>
            <w:shd w:val="clear" w:color="auto" w:fill="FFC000"/>
          </w:tcPr>
          <w:p w14:paraId="2078DD32" w14:textId="77777777" w:rsidR="00B41A64" w:rsidRPr="00B41A64" w:rsidRDefault="00B41A64" w:rsidP="00B41A64">
            <w:pPr>
              <w:rPr>
                <w:color w:val="000000" w:themeColor="text1"/>
                <w:sz w:val="18"/>
                <w:szCs w:val="18"/>
              </w:rPr>
            </w:pPr>
            <w:r w:rsidRPr="00B41A64">
              <w:rPr>
                <w:color w:val="000000" w:themeColor="text1"/>
                <w:sz w:val="18"/>
                <w:szCs w:val="18"/>
              </w:rPr>
              <w:t>The Greeks had advanced knowledge in science and mathematics, including early understanding of the Earth’s shape, circumference, and the value of Pi.</w:t>
            </w:r>
            <w:r w:rsidRPr="00B41A64">
              <w:rPr>
                <w:rFonts w:ascii="Arial" w:hAnsi="Arial" w:cs="Arial"/>
                <w:color w:val="000000" w:themeColor="text1"/>
                <w:sz w:val="18"/>
                <w:szCs w:val="18"/>
              </w:rPr>
              <w:t>​</w:t>
            </w:r>
          </w:p>
          <w:p w14:paraId="57CA8368" w14:textId="77777777" w:rsidR="00B41A64" w:rsidRPr="00B41A64" w:rsidRDefault="00B41A64" w:rsidP="00B41A64">
            <w:pPr>
              <w:rPr>
                <w:color w:val="000000" w:themeColor="text1"/>
                <w:sz w:val="18"/>
                <w:szCs w:val="18"/>
              </w:rPr>
            </w:pPr>
          </w:p>
          <w:p w14:paraId="0F20081F" w14:textId="77777777" w:rsidR="00B41A64" w:rsidRPr="00B41A64" w:rsidRDefault="00B41A64" w:rsidP="00B41A64">
            <w:pPr>
              <w:rPr>
                <w:color w:val="000000" w:themeColor="text1"/>
                <w:sz w:val="18"/>
                <w:szCs w:val="18"/>
              </w:rPr>
            </w:pPr>
            <w:r w:rsidRPr="00B41A64">
              <w:rPr>
                <w:color w:val="000000" w:themeColor="text1"/>
                <w:sz w:val="18"/>
                <w:szCs w:val="18"/>
              </w:rPr>
              <w:t>City-states were often at war with each other but also cooperated against external threats, notably in the Persian Wars where Greek unity played a key role.</w:t>
            </w:r>
            <w:r w:rsidRPr="00B41A64">
              <w:rPr>
                <w:rFonts w:ascii="Arial" w:hAnsi="Arial" w:cs="Arial"/>
                <w:color w:val="000000" w:themeColor="text1"/>
                <w:sz w:val="18"/>
                <w:szCs w:val="18"/>
              </w:rPr>
              <w:t>​</w:t>
            </w:r>
          </w:p>
          <w:p w14:paraId="5AE450D9" w14:textId="77777777" w:rsidR="00B41A64" w:rsidRPr="00B41A64" w:rsidRDefault="00B41A64" w:rsidP="00B41A64">
            <w:pPr>
              <w:rPr>
                <w:color w:val="000000" w:themeColor="text1"/>
                <w:sz w:val="18"/>
                <w:szCs w:val="18"/>
              </w:rPr>
            </w:pPr>
          </w:p>
          <w:p w14:paraId="03FE6888" w14:textId="77777777" w:rsidR="00B41A64" w:rsidRPr="00B41A64" w:rsidRDefault="00B41A64" w:rsidP="00B41A64">
            <w:pPr>
              <w:rPr>
                <w:color w:val="000000" w:themeColor="text1"/>
                <w:sz w:val="18"/>
                <w:szCs w:val="18"/>
              </w:rPr>
            </w:pPr>
            <w:r w:rsidRPr="00B41A64">
              <w:rPr>
                <w:color w:val="000000" w:themeColor="text1"/>
                <w:sz w:val="18"/>
                <w:szCs w:val="18"/>
              </w:rPr>
              <w:t>The Greeks invented many practical tools and technologies, such as the water wheel, alarm clock, catapult, and arched bridges.</w:t>
            </w:r>
            <w:r w:rsidRPr="00B41A64">
              <w:rPr>
                <w:rFonts w:ascii="Arial" w:hAnsi="Arial" w:cs="Arial"/>
                <w:color w:val="000000" w:themeColor="text1"/>
                <w:sz w:val="18"/>
                <w:szCs w:val="18"/>
              </w:rPr>
              <w:t>​</w:t>
            </w:r>
          </w:p>
          <w:p w14:paraId="51FCD8C3" w14:textId="77777777" w:rsidR="00B41A64" w:rsidRPr="00B41A64" w:rsidRDefault="00B41A64" w:rsidP="00B41A64">
            <w:pPr>
              <w:rPr>
                <w:color w:val="000000" w:themeColor="text1"/>
                <w:sz w:val="18"/>
                <w:szCs w:val="18"/>
              </w:rPr>
            </w:pPr>
          </w:p>
          <w:p w14:paraId="6C1482E2" w14:textId="77777777" w:rsidR="00B41A64" w:rsidRPr="00B41A64" w:rsidRDefault="00B41A64" w:rsidP="00B41A64">
            <w:pPr>
              <w:rPr>
                <w:color w:val="000000" w:themeColor="text1"/>
                <w:sz w:val="18"/>
                <w:szCs w:val="18"/>
              </w:rPr>
            </w:pPr>
            <w:r w:rsidRPr="00B41A64">
              <w:rPr>
                <w:color w:val="000000" w:themeColor="text1"/>
                <w:sz w:val="18"/>
                <w:szCs w:val="18"/>
              </w:rPr>
              <w:t>Spartan society was militaristic, raising boys from age 7 to be warriors, reflecting a unique social structure contrasted with democratic Athens.</w:t>
            </w:r>
            <w:r w:rsidRPr="00B41A64">
              <w:rPr>
                <w:rFonts w:ascii="Arial" w:hAnsi="Arial" w:cs="Arial"/>
                <w:color w:val="000000" w:themeColor="text1"/>
                <w:sz w:val="18"/>
                <w:szCs w:val="18"/>
              </w:rPr>
              <w:t>​</w:t>
            </w:r>
          </w:p>
          <w:p w14:paraId="69EE1455" w14:textId="77777777" w:rsidR="00B41A64" w:rsidRPr="00B41A64" w:rsidRDefault="00B41A64" w:rsidP="00B41A64">
            <w:pPr>
              <w:rPr>
                <w:color w:val="000000" w:themeColor="text1"/>
                <w:sz w:val="18"/>
                <w:szCs w:val="18"/>
              </w:rPr>
            </w:pPr>
          </w:p>
          <w:p w14:paraId="7D3A5B9A" w14:textId="6D8EE102" w:rsidR="00D866E4" w:rsidRPr="00996673" w:rsidRDefault="00B41A64" w:rsidP="00B41A64">
            <w:pPr>
              <w:rPr>
                <w:color w:val="000000" w:themeColor="text1"/>
                <w:sz w:val="18"/>
                <w:szCs w:val="18"/>
              </w:rPr>
            </w:pPr>
            <w:r w:rsidRPr="00B41A64">
              <w:rPr>
                <w:color w:val="000000" w:themeColor="text1"/>
                <w:sz w:val="18"/>
                <w:szCs w:val="18"/>
              </w:rPr>
              <w:t>Alexander the Great, a student of Aristotle, created the largest empire of the ancient world and spread Greek culture far beyond traditional Greek borders.</w:t>
            </w:r>
          </w:p>
        </w:tc>
      </w:tr>
      <w:tr w:rsidR="00D866E4" w:rsidRPr="0080651D" w14:paraId="3201EDE0" w14:textId="77777777">
        <w:trPr>
          <w:cantSplit/>
          <w:trHeight w:val="1882"/>
        </w:trPr>
        <w:tc>
          <w:tcPr>
            <w:tcW w:w="448" w:type="dxa"/>
            <w:shd w:val="clear" w:color="auto" w:fill="00B0F0"/>
            <w:textDirection w:val="btLr"/>
          </w:tcPr>
          <w:p w14:paraId="1BDEE051" w14:textId="77777777" w:rsidR="00D866E4" w:rsidRDefault="00D866E4">
            <w:pPr>
              <w:ind w:left="113" w:right="113"/>
              <w:jc w:val="center"/>
              <w:rPr>
                <w:sz w:val="18"/>
                <w:szCs w:val="18"/>
              </w:rPr>
            </w:pPr>
            <w:r>
              <w:rPr>
                <w:sz w:val="18"/>
                <w:szCs w:val="18"/>
              </w:rPr>
              <w:t xml:space="preserve">Essential Skills </w:t>
            </w:r>
          </w:p>
        </w:tc>
        <w:tc>
          <w:tcPr>
            <w:tcW w:w="5160" w:type="dxa"/>
            <w:shd w:val="clear" w:color="auto" w:fill="00B0F0"/>
          </w:tcPr>
          <w:p w14:paraId="0EA69CCC" w14:textId="4CF19721" w:rsidR="00D86409" w:rsidRPr="00D86409" w:rsidRDefault="005C711D" w:rsidP="00D86409">
            <w:pPr>
              <w:rPr>
                <w:color w:val="000000" w:themeColor="text1"/>
                <w:sz w:val="20"/>
                <w:szCs w:val="20"/>
              </w:rPr>
            </w:pPr>
            <w:r>
              <w:rPr>
                <w:b/>
                <w:bCs/>
                <w:color w:val="000000" w:themeColor="text1"/>
                <w:sz w:val="20"/>
                <w:szCs w:val="20"/>
              </w:rPr>
              <w:t>C</w:t>
            </w:r>
            <w:r w:rsidR="00D86409" w:rsidRPr="005C711D">
              <w:rPr>
                <w:b/>
                <w:bCs/>
                <w:color w:val="000000" w:themeColor="text1"/>
                <w:sz w:val="20"/>
                <w:szCs w:val="20"/>
              </w:rPr>
              <w:t>haracteristic features</w:t>
            </w:r>
            <w:r w:rsidR="00D86409" w:rsidRPr="00D86409">
              <w:rPr>
                <w:color w:val="000000" w:themeColor="text1"/>
                <w:sz w:val="20"/>
                <w:szCs w:val="20"/>
              </w:rPr>
              <w:t xml:space="preserve"> can give simple explanations that not everyone in the past lived in the same way. Consistently uses. Specific language in explanations.</w:t>
            </w:r>
          </w:p>
          <w:p w14:paraId="28D9FEB3" w14:textId="77777777" w:rsidR="00D86409" w:rsidRPr="00D86409" w:rsidRDefault="00D86409" w:rsidP="00D86409">
            <w:pPr>
              <w:rPr>
                <w:color w:val="000000" w:themeColor="text1"/>
                <w:sz w:val="20"/>
                <w:szCs w:val="20"/>
              </w:rPr>
            </w:pPr>
          </w:p>
          <w:p w14:paraId="4E0CE288" w14:textId="3CC41F94" w:rsidR="00D86409" w:rsidRPr="00D86409" w:rsidRDefault="00D86409" w:rsidP="00D86409">
            <w:pPr>
              <w:rPr>
                <w:color w:val="000000" w:themeColor="text1"/>
                <w:sz w:val="20"/>
                <w:szCs w:val="20"/>
              </w:rPr>
            </w:pPr>
            <w:r w:rsidRPr="005C711D">
              <w:rPr>
                <w:b/>
                <w:bCs/>
                <w:color w:val="000000" w:themeColor="text1"/>
                <w:sz w:val="20"/>
                <w:szCs w:val="20"/>
              </w:rPr>
              <w:t>Cause and consequence:</w:t>
            </w:r>
            <w:r w:rsidRPr="00D86409">
              <w:rPr>
                <w:color w:val="000000" w:themeColor="text1"/>
                <w:sz w:val="20"/>
                <w:szCs w:val="20"/>
              </w:rPr>
              <w:t xml:space="preserve"> can describe with simple examples different types of causes seeing the events happen for various reasons not just human actions.</w:t>
            </w:r>
          </w:p>
          <w:p w14:paraId="5F5B5C83" w14:textId="77777777" w:rsidR="00D86409" w:rsidRPr="00D86409" w:rsidRDefault="00D86409" w:rsidP="00D86409">
            <w:pPr>
              <w:rPr>
                <w:color w:val="000000" w:themeColor="text1"/>
                <w:sz w:val="20"/>
                <w:szCs w:val="20"/>
              </w:rPr>
            </w:pPr>
          </w:p>
          <w:p w14:paraId="50504B82" w14:textId="4FEEF0DB" w:rsidR="00D866E4" w:rsidRPr="008A4538" w:rsidRDefault="00D86409" w:rsidP="00D86409">
            <w:pPr>
              <w:rPr>
                <w:color w:val="000000" w:themeColor="text1"/>
                <w:sz w:val="20"/>
                <w:szCs w:val="20"/>
              </w:rPr>
            </w:pPr>
            <w:r w:rsidRPr="005C711D">
              <w:rPr>
                <w:b/>
                <w:bCs/>
                <w:color w:val="000000" w:themeColor="text1"/>
                <w:sz w:val="20"/>
                <w:szCs w:val="20"/>
              </w:rPr>
              <w:t>Historical Enquiry</w:t>
            </w:r>
            <w:r w:rsidRPr="00D86409">
              <w:rPr>
                <w:color w:val="000000" w:themeColor="text1"/>
                <w:sz w:val="20"/>
                <w:szCs w:val="20"/>
              </w:rPr>
              <w:t xml:space="preserve"> can describe in question the origins </w:t>
            </w:r>
            <w:proofErr w:type="gramStart"/>
            <w:r w:rsidRPr="00D86409">
              <w:rPr>
                <w:color w:val="000000" w:themeColor="text1"/>
                <w:sz w:val="20"/>
                <w:szCs w:val="20"/>
              </w:rPr>
              <w:t>an</w:t>
            </w:r>
            <w:proofErr w:type="gramEnd"/>
            <w:r w:rsidRPr="00D86409">
              <w:rPr>
                <w:color w:val="000000" w:themeColor="text1"/>
                <w:sz w:val="20"/>
                <w:szCs w:val="20"/>
              </w:rPr>
              <w:t xml:space="preserve"> purposes of sources using knowledge of periods and civilizations. Asks perceptive questions.</w:t>
            </w:r>
          </w:p>
        </w:tc>
        <w:tc>
          <w:tcPr>
            <w:tcW w:w="4823" w:type="dxa"/>
            <w:shd w:val="clear" w:color="auto" w:fill="00B0F0"/>
          </w:tcPr>
          <w:p w14:paraId="6C9B948A" w14:textId="77777777" w:rsidR="00834B75" w:rsidRPr="00834B75" w:rsidRDefault="00834B75" w:rsidP="00834B75">
            <w:pPr>
              <w:rPr>
                <w:color w:val="000000" w:themeColor="text1"/>
                <w:sz w:val="18"/>
                <w:szCs w:val="18"/>
              </w:rPr>
            </w:pPr>
            <w:r w:rsidRPr="00834B75">
              <w:rPr>
                <w:b/>
                <w:bCs/>
                <w:color w:val="000000" w:themeColor="text1"/>
                <w:sz w:val="18"/>
                <w:szCs w:val="18"/>
              </w:rPr>
              <w:t>Interpretation:</w:t>
            </w:r>
            <w:r w:rsidRPr="00834B75">
              <w:rPr>
                <w:color w:val="000000" w:themeColor="text1"/>
                <w:sz w:val="18"/>
                <w:szCs w:val="18"/>
              </w:rPr>
              <w:t xml:space="preserve"> can describe how different interpretations arise. Understands that historical understanding is continuously being revised, if we find new evidence we </w:t>
            </w:r>
            <w:proofErr w:type="gramStart"/>
            <w:r w:rsidRPr="00834B75">
              <w:rPr>
                <w:color w:val="000000" w:themeColor="text1"/>
                <w:sz w:val="18"/>
                <w:szCs w:val="18"/>
              </w:rPr>
              <w:t>have to</w:t>
            </w:r>
            <w:proofErr w:type="gramEnd"/>
            <w:r w:rsidRPr="00834B75">
              <w:rPr>
                <w:color w:val="000000" w:themeColor="text1"/>
                <w:sz w:val="18"/>
                <w:szCs w:val="18"/>
              </w:rPr>
              <w:t xml:space="preserve"> rewrite the past.</w:t>
            </w:r>
          </w:p>
          <w:p w14:paraId="279E6B85" w14:textId="77777777" w:rsidR="00834B75" w:rsidRPr="00834B75" w:rsidRDefault="00834B75" w:rsidP="00834B75">
            <w:pPr>
              <w:rPr>
                <w:color w:val="000000" w:themeColor="text1"/>
                <w:sz w:val="18"/>
                <w:szCs w:val="18"/>
              </w:rPr>
            </w:pPr>
          </w:p>
          <w:p w14:paraId="038F8AB0" w14:textId="401F7536" w:rsidR="00834B75" w:rsidRPr="00834B75" w:rsidRDefault="00834B75" w:rsidP="00834B75">
            <w:pPr>
              <w:rPr>
                <w:color w:val="000000" w:themeColor="text1"/>
                <w:sz w:val="18"/>
                <w:szCs w:val="18"/>
              </w:rPr>
            </w:pPr>
            <w:r w:rsidRPr="00834B75">
              <w:rPr>
                <w:b/>
                <w:bCs/>
                <w:color w:val="000000" w:themeColor="text1"/>
                <w:sz w:val="18"/>
                <w:szCs w:val="18"/>
              </w:rPr>
              <w:t>Cause and consequence:</w:t>
            </w:r>
            <w:r w:rsidRPr="00834B75">
              <w:rPr>
                <w:color w:val="000000" w:themeColor="text1"/>
                <w:sz w:val="18"/>
                <w:szCs w:val="18"/>
              </w:rPr>
              <w:t xml:space="preserve"> can describe with simple examples different types of causes seeing the events happen for various reasons not just human actions.</w:t>
            </w:r>
          </w:p>
          <w:p w14:paraId="34C82C59" w14:textId="77777777" w:rsidR="00834B75" w:rsidRPr="00834B75" w:rsidRDefault="00834B75" w:rsidP="00834B75">
            <w:pPr>
              <w:rPr>
                <w:color w:val="000000" w:themeColor="text1"/>
                <w:sz w:val="18"/>
                <w:szCs w:val="18"/>
              </w:rPr>
            </w:pPr>
          </w:p>
          <w:p w14:paraId="336D8A07" w14:textId="477CA5FE" w:rsidR="00D866E4" w:rsidRPr="00996673" w:rsidRDefault="00834B75" w:rsidP="00834B75">
            <w:pPr>
              <w:rPr>
                <w:color w:val="000000" w:themeColor="text1"/>
                <w:sz w:val="18"/>
                <w:szCs w:val="18"/>
              </w:rPr>
            </w:pPr>
            <w:r w:rsidRPr="00834B75">
              <w:rPr>
                <w:b/>
                <w:bCs/>
                <w:color w:val="000000" w:themeColor="text1"/>
                <w:sz w:val="18"/>
                <w:szCs w:val="18"/>
              </w:rPr>
              <w:t>Characteristic features:</w:t>
            </w:r>
            <w:r w:rsidRPr="00834B75">
              <w:rPr>
                <w:color w:val="000000" w:themeColor="text1"/>
                <w:sz w:val="18"/>
                <w:szCs w:val="18"/>
              </w:rPr>
              <w:t xml:space="preserve"> can give simple explanations that not to everyone in the past lived in the same way. Consistently uses. Specific language in explanations.</w:t>
            </w:r>
          </w:p>
        </w:tc>
        <w:tc>
          <w:tcPr>
            <w:tcW w:w="4957" w:type="dxa"/>
            <w:shd w:val="clear" w:color="auto" w:fill="00B0F0"/>
          </w:tcPr>
          <w:p w14:paraId="2C90730B" w14:textId="0384B221" w:rsidR="0056329A" w:rsidRPr="0056329A" w:rsidRDefault="0056329A" w:rsidP="0056329A">
            <w:pPr>
              <w:rPr>
                <w:color w:val="000000" w:themeColor="text1"/>
                <w:sz w:val="18"/>
                <w:szCs w:val="18"/>
              </w:rPr>
            </w:pPr>
            <w:r w:rsidRPr="00837085">
              <w:rPr>
                <w:b/>
                <w:bCs/>
                <w:color w:val="000000" w:themeColor="text1"/>
                <w:sz w:val="18"/>
                <w:szCs w:val="18"/>
              </w:rPr>
              <w:t>Significance</w:t>
            </w:r>
            <w:r w:rsidRPr="0056329A">
              <w:rPr>
                <w:color w:val="000000" w:themeColor="text1"/>
                <w:sz w:val="18"/>
                <w:szCs w:val="18"/>
              </w:rPr>
              <w:t>: can identify significance reveals something about history or contemporary life. Understands that the impact of an event persons actions or change was widespread wide ranging or lasted for some considerable time possibly into the present.</w:t>
            </w:r>
          </w:p>
          <w:p w14:paraId="3C9A317B" w14:textId="77777777" w:rsidR="0056329A" w:rsidRPr="0056329A" w:rsidRDefault="0056329A" w:rsidP="0056329A">
            <w:pPr>
              <w:rPr>
                <w:color w:val="000000" w:themeColor="text1"/>
                <w:sz w:val="18"/>
                <w:szCs w:val="18"/>
              </w:rPr>
            </w:pPr>
          </w:p>
          <w:p w14:paraId="0C54F32E" w14:textId="323A886F" w:rsidR="00D866E4" w:rsidRPr="00996673" w:rsidRDefault="0056329A" w:rsidP="0056329A">
            <w:pPr>
              <w:rPr>
                <w:color w:val="000000" w:themeColor="text1"/>
                <w:sz w:val="18"/>
                <w:szCs w:val="18"/>
              </w:rPr>
            </w:pPr>
            <w:r w:rsidRPr="00837085">
              <w:rPr>
                <w:b/>
                <w:bCs/>
                <w:color w:val="000000" w:themeColor="text1"/>
                <w:sz w:val="18"/>
                <w:szCs w:val="18"/>
              </w:rPr>
              <w:t>Chronology</w:t>
            </w:r>
            <w:r w:rsidRPr="0056329A">
              <w:rPr>
                <w:color w:val="000000" w:themeColor="text1"/>
                <w:sz w:val="18"/>
                <w:szCs w:val="18"/>
              </w:rPr>
              <w:t>: begins to understand historical periods overlap each other and vary in length. Uses more precise chronological vocabulary.</w:t>
            </w:r>
          </w:p>
        </w:tc>
      </w:tr>
      <w:tr w:rsidR="00A95409" w:rsidRPr="0058141E" w14:paraId="6C6DDB42" w14:textId="77777777">
        <w:trPr>
          <w:cantSplit/>
          <w:trHeight w:val="1882"/>
        </w:trPr>
        <w:tc>
          <w:tcPr>
            <w:tcW w:w="448" w:type="dxa"/>
            <w:textDirection w:val="btLr"/>
          </w:tcPr>
          <w:p w14:paraId="0F0F6CC4" w14:textId="77777777" w:rsidR="00A95409" w:rsidRPr="00614EB1" w:rsidRDefault="00A95409" w:rsidP="00A95409">
            <w:pPr>
              <w:ind w:left="113" w:right="113"/>
              <w:jc w:val="center"/>
              <w:rPr>
                <w:rFonts w:ascii="Calibri" w:hAnsi="Calibri" w:cs="Calibri"/>
                <w:sz w:val="18"/>
                <w:szCs w:val="18"/>
              </w:rPr>
            </w:pPr>
            <w:r>
              <w:rPr>
                <w:rFonts w:ascii="Calibri" w:hAnsi="Calibri" w:cs="Calibri"/>
                <w:sz w:val="18"/>
                <w:szCs w:val="18"/>
              </w:rPr>
              <w:t>Essential vocabulary</w:t>
            </w:r>
          </w:p>
        </w:tc>
        <w:tc>
          <w:tcPr>
            <w:tcW w:w="5160" w:type="dxa"/>
          </w:tcPr>
          <w:p w14:paraId="79DC5D79" w14:textId="77777777" w:rsidR="00A95409" w:rsidRPr="00C73D9F" w:rsidRDefault="00A95409" w:rsidP="00A95409">
            <w:pPr>
              <w:rPr>
                <w:sz w:val="20"/>
                <w:szCs w:val="20"/>
              </w:rPr>
            </w:pPr>
            <w:r w:rsidRPr="001E5115">
              <w:rPr>
                <w:sz w:val="20"/>
                <w:szCs w:val="20"/>
              </w:rPr>
              <w:t>Angles, Saxons and Jutes – tribes of</w:t>
            </w:r>
            <w:r>
              <w:rPr>
                <w:sz w:val="20"/>
                <w:szCs w:val="20"/>
              </w:rPr>
              <w:t xml:space="preserve"> </w:t>
            </w:r>
            <w:r w:rsidRPr="001E5115">
              <w:rPr>
                <w:sz w:val="20"/>
                <w:szCs w:val="20"/>
              </w:rPr>
              <w:t>people from Northern Europe</w:t>
            </w:r>
            <w:r>
              <w:rPr>
                <w:sz w:val="20"/>
                <w:szCs w:val="20"/>
              </w:rPr>
              <w:t xml:space="preserve">.  </w:t>
            </w:r>
            <w:proofErr w:type="spellStart"/>
            <w:r w:rsidRPr="00C73D9F">
              <w:rPr>
                <w:sz w:val="20"/>
                <w:szCs w:val="20"/>
              </w:rPr>
              <w:t>Archeology</w:t>
            </w:r>
            <w:proofErr w:type="spellEnd"/>
            <w:r>
              <w:rPr>
                <w:sz w:val="20"/>
                <w:szCs w:val="20"/>
              </w:rPr>
              <w:t xml:space="preserve">, </w:t>
            </w:r>
            <w:r w:rsidRPr="00C73D9F">
              <w:rPr>
                <w:sz w:val="20"/>
                <w:szCs w:val="20"/>
              </w:rPr>
              <w:t>Culture</w:t>
            </w:r>
            <w:r>
              <w:rPr>
                <w:sz w:val="20"/>
                <w:szCs w:val="20"/>
              </w:rPr>
              <w:t xml:space="preserve">, </w:t>
            </w:r>
            <w:r w:rsidRPr="00C73D9F">
              <w:rPr>
                <w:sz w:val="20"/>
                <w:szCs w:val="20"/>
              </w:rPr>
              <w:t>Hierarchy</w:t>
            </w:r>
            <w:r>
              <w:rPr>
                <w:sz w:val="20"/>
                <w:szCs w:val="20"/>
              </w:rPr>
              <w:t xml:space="preserve">, invade, invasion, Kingdom, settlers, society, trade, </w:t>
            </w:r>
            <w:r w:rsidRPr="00C73D9F">
              <w:rPr>
                <w:sz w:val="20"/>
                <w:szCs w:val="20"/>
              </w:rPr>
              <w:t>Sutton Hoo</w:t>
            </w:r>
            <w:r>
              <w:rPr>
                <w:sz w:val="20"/>
                <w:szCs w:val="20"/>
              </w:rPr>
              <w:t xml:space="preserve">, </w:t>
            </w:r>
            <w:r w:rsidRPr="00C73D9F">
              <w:rPr>
                <w:sz w:val="20"/>
                <w:szCs w:val="20"/>
              </w:rPr>
              <w:t>Wessex, Northumbria, Mercia, Anglia, Essex,</w:t>
            </w:r>
          </w:p>
          <w:p w14:paraId="15FAE548" w14:textId="77777777" w:rsidR="00A95409" w:rsidRPr="00C73D9F" w:rsidRDefault="00A95409" w:rsidP="00A95409">
            <w:pPr>
              <w:rPr>
                <w:sz w:val="20"/>
                <w:szCs w:val="20"/>
              </w:rPr>
            </w:pPr>
            <w:r w:rsidRPr="00C73D9F">
              <w:rPr>
                <w:sz w:val="20"/>
                <w:szCs w:val="20"/>
              </w:rPr>
              <w:t>Sussex, Kent, - the seven kingdoms of Anglo Saxon</w:t>
            </w:r>
          </w:p>
          <w:p w14:paraId="553AAFD4" w14:textId="77777777" w:rsidR="00A95409" w:rsidRPr="00D81EE8" w:rsidRDefault="00A95409" w:rsidP="00A95409">
            <w:pPr>
              <w:rPr>
                <w:sz w:val="20"/>
                <w:szCs w:val="20"/>
              </w:rPr>
            </w:pPr>
            <w:r w:rsidRPr="00C73D9F">
              <w:rPr>
                <w:sz w:val="20"/>
                <w:szCs w:val="20"/>
              </w:rPr>
              <w:t>England c450AD</w:t>
            </w:r>
            <w:r>
              <w:rPr>
                <w:sz w:val="20"/>
                <w:szCs w:val="20"/>
              </w:rPr>
              <w:t xml:space="preserve"> Celts, </w:t>
            </w:r>
            <w:r w:rsidRPr="00D81EE8">
              <w:rPr>
                <w:sz w:val="20"/>
                <w:szCs w:val="20"/>
              </w:rPr>
              <w:t>Dark Ages</w:t>
            </w:r>
            <w:r>
              <w:rPr>
                <w:sz w:val="20"/>
                <w:szCs w:val="20"/>
              </w:rPr>
              <w:t>, Picts and Scots.</w:t>
            </w:r>
          </w:p>
          <w:p w14:paraId="47784C74" w14:textId="77777777" w:rsidR="00A95409" w:rsidRPr="00D81EE8" w:rsidRDefault="00A95409" w:rsidP="00A95409">
            <w:pPr>
              <w:rPr>
                <w:sz w:val="20"/>
                <w:szCs w:val="20"/>
              </w:rPr>
            </w:pPr>
            <w:r>
              <w:rPr>
                <w:sz w:val="20"/>
                <w:szCs w:val="20"/>
              </w:rPr>
              <w:t xml:space="preserve"> </w:t>
            </w:r>
            <w:r w:rsidRPr="00D81EE8">
              <w:rPr>
                <w:sz w:val="20"/>
                <w:szCs w:val="20"/>
              </w:rPr>
              <w:t>Tribe</w:t>
            </w:r>
            <w:r>
              <w:rPr>
                <w:sz w:val="20"/>
                <w:szCs w:val="20"/>
              </w:rPr>
              <w:t xml:space="preserve">, </w:t>
            </w:r>
            <w:r w:rsidRPr="00D81EE8">
              <w:rPr>
                <w:sz w:val="20"/>
                <w:szCs w:val="20"/>
              </w:rPr>
              <w:t xml:space="preserve">Bretwalda </w:t>
            </w:r>
          </w:p>
          <w:p w14:paraId="6D19E251" w14:textId="77777777" w:rsidR="00A95409" w:rsidRPr="00D81EE8" w:rsidRDefault="00A95409" w:rsidP="00A95409">
            <w:pPr>
              <w:rPr>
                <w:sz w:val="20"/>
                <w:szCs w:val="20"/>
              </w:rPr>
            </w:pPr>
            <w:r>
              <w:rPr>
                <w:sz w:val="20"/>
                <w:szCs w:val="20"/>
              </w:rPr>
              <w:t>Ceorl (</w:t>
            </w:r>
            <w:proofErr w:type="gramStart"/>
            <w:r>
              <w:rPr>
                <w:sz w:val="20"/>
                <w:szCs w:val="20"/>
              </w:rPr>
              <w:t xml:space="preserve">churl)  </w:t>
            </w:r>
            <w:r w:rsidRPr="00D81EE8">
              <w:rPr>
                <w:sz w:val="20"/>
                <w:szCs w:val="20"/>
              </w:rPr>
              <w:t>Cyning</w:t>
            </w:r>
            <w:proofErr w:type="gramEnd"/>
            <w:r w:rsidRPr="00D81EE8">
              <w:rPr>
                <w:sz w:val="20"/>
                <w:szCs w:val="20"/>
              </w:rPr>
              <w:t xml:space="preserve">- </w:t>
            </w:r>
          </w:p>
          <w:p w14:paraId="5DCC4C21" w14:textId="150C3803" w:rsidR="00A95409" w:rsidRPr="005C372D" w:rsidRDefault="00A95409" w:rsidP="00A95409">
            <w:pPr>
              <w:rPr>
                <w:rFonts w:cs="Calibri"/>
                <w:sz w:val="20"/>
                <w:szCs w:val="20"/>
              </w:rPr>
            </w:pPr>
            <w:r>
              <w:rPr>
                <w:sz w:val="20"/>
                <w:szCs w:val="20"/>
              </w:rPr>
              <w:t xml:space="preserve">Hierarchy. Kingdom, </w:t>
            </w:r>
            <w:r w:rsidRPr="00D81EE8">
              <w:rPr>
                <w:sz w:val="20"/>
                <w:szCs w:val="20"/>
              </w:rPr>
              <w:t>Slaves (</w:t>
            </w:r>
            <w:r>
              <w:rPr>
                <w:sz w:val="20"/>
                <w:szCs w:val="20"/>
              </w:rPr>
              <w:t>also known as thralls or serfs)</w:t>
            </w:r>
          </w:p>
        </w:tc>
        <w:tc>
          <w:tcPr>
            <w:tcW w:w="4823" w:type="dxa"/>
          </w:tcPr>
          <w:p w14:paraId="02FCF31C" w14:textId="77777777" w:rsidR="00A95409" w:rsidRPr="00D81EE8" w:rsidRDefault="00A95409" w:rsidP="00A95409">
            <w:pPr>
              <w:rPr>
                <w:sz w:val="20"/>
                <w:szCs w:val="20"/>
              </w:rPr>
            </w:pPr>
            <w:r>
              <w:rPr>
                <w:sz w:val="20"/>
                <w:szCs w:val="20"/>
              </w:rPr>
              <w:t xml:space="preserve">Viking, </w:t>
            </w:r>
            <w:r w:rsidRPr="00C73D9F">
              <w:rPr>
                <w:sz w:val="20"/>
                <w:szCs w:val="20"/>
              </w:rPr>
              <w:t>Lindisfarne</w:t>
            </w:r>
            <w:r>
              <w:rPr>
                <w:sz w:val="20"/>
                <w:szCs w:val="20"/>
              </w:rPr>
              <w:t xml:space="preserve">, </w:t>
            </w:r>
            <w:r w:rsidRPr="0010164A">
              <w:rPr>
                <w:sz w:val="20"/>
                <w:szCs w:val="20"/>
              </w:rPr>
              <w:t>excavated</w:t>
            </w:r>
            <w:r>
              <w:rPr>
                <w:sz w:val="20"/>
                <w:szCs w:val="20"/>
              </w:rPr>
              <w:t>,</w:t>
            </w:r>
            <w:r>
              <w:t xml:space="preserve"> </w:t>
            </w:r>
            <w:r w:rsidRPr="0010164A">
              <w:rPr>
                <w:sz w:val="20"/>
                <w:szCs w:val="20"/>
              </w:rPr>
              <w:t>venerable</w:t>
            </w:r>
            <w:r>
              <w:rPr>
                <w:sz w:val="20"/>
                <w:szCs w:val="20"/>
              </w:rPr>
              <w:t xml:space="preserve">, </w:t>
            </w:r>
            <w:r w:rsidRPr="0010164A">
              <w:rPr>
                <w:sz w:val="20"/>
                <w:szCs w:val="20"/>
              </w:rPr>
              <w:t>legend</w:t>
            </w:r>
            <w:r>
              <w:rPr>
                <w:sz w:val="20"/>
                <w:szCs w:val="20"/>
              </w:rPr>
              <w:t xml:space="preserve">, </w:t>
            </w:r>
            <w:r w:rsidRPr="00C73D9F">
              <w:rPr>
                <w:sz w:val="20"/>
                <w:szCs w:val="20"/>
              </w:rPr>
              <w:t>Danelaw</w:t>
            </w:r>
            <w:r>
              <w:rPr>
                <w:sz w:val="20"/>
                <w:szCs w:val="20"/>
              </w:rPr>
              <w:t xml:space="preserve">, </w:t>
            </w:r>
            <w:r w:rsidRPr="00C73D9F">
              <w:rPr>
                <w:sz w:val="20"/>
                <w:szCs w:val="20"/>
              </w:rPr>
              <w:t>Jorvik (York)</w:t>
            </w:r>
            <w:r>
              <w:rPr>
                <w:sz w:val="20"/>
                <w:szCs w:val="20"/>
              </w:rPr>
              <w:t xml:space="preserve">, Hastings, </w:t>
            </w:r>
            <w:r w:rsidRPr="00C73D9F">
              <w:rPr>
                <w:sz w:val="20"/>
                <w:szCs w:val="20"/>
              </w:rPr>
              <w:t>King Alfred</w:t>
            </w:r>
            <w:r>
              <w:rPr>
                <w:sz w:val="20"/>
                <w:szCs w:val="20"/>
              </w:rPr>
              <w:t xml:space="preserve">, </w:t>
            </w:r>
            <w:r w:rsidRPr="00D81EE8">
              <w:rPr>
                <w:sz w:val="20"/>
                <w:szCs w:val="20"/>
              </w:rPr>
              <w:t>Raider</w:t>
            </w:r>
            <w:r>
              <w:rPr>
                <w:sz w:val="20"/>
                <w:szCs w:val="20"/>
              </w:rPr>
              <w:t xml:space="preserve">, trader, longship, </w:t>
            </w:r>
            <w:r w:rsidRPr="00D81EE8">
              <w:rPr>
                <w:sz w:val="20"/>
                <w:szCs w:val="20"/>
              </w:rPr>
              <w:t>Berserkers</w:t>
            </w:r>
            <w:r>
              <w:rPr>
                <w:sz w:val="20"/>
                <w:szCs w:val="20"/>
              </w:rPr>
              <w:t xml:space="preserve">, </w:t>
            </w:r>
            <w:r w:rsidRPr="00D81EE8">
              <w:rPr>
                <w:sz w:val="20"/>
                <w:szCs w:val="20"/>
              </w:rPr>
              <w:t>Danelaw</w:t>
            </w:r>
            <w:r>
              <w:rPr>
                <w:sz w:val="20"/>
                <w:szCs w:val="20"/>
              </w:rPr>
              <w:t xml:space="preserve">, </w:t>
            </w:r>
            <w:proofErr w:type="spellStart"/>
            <w:r w:rsidRPr="00D81EE8">
              <w:rPr>
                <w:sz w:val="20"/>
                <w:szCs w:val="20"/>
              </w:rPr>
              <w:t>Archeology</w:t>
            </w:r>
            <w:proofErr w:type="spellEnd"/>
            <w:r w:rsidRPr="00D81EE8">
              <w:rPr>
                <w:sz w:val="20"/>
                <w:szCs w:val="20"/>
              </w:rPr>
              <w:t>- Archaeology is the study</w:t>
            </w:r>
            <w:r>
              <w:rPr>
                <w:sz w:val="20"/>
                <w:szCs w:val="20"/>
              </w:rPr>
              <w:t xml:space="preserve"> </w:t>
            </w:r>
            <w:r w:rsidRPr="00D81EE8">
              <w:rPr>
                <w:sz w:val="20"/>
                <w:szCs w:val="20"/>
              </w:rPr>
              <w:t>of things that people made, used, and</w:t>
            </w:r>
          </w:p>
          <w:p w14:paraId="3D071E56" w14:textId="77777777" w:rsidR="00A95409" w:rsidRPr="00D81EE8" w:rsidRDefault="00A95409" w:rsidP="00A95409">
            <w:pPr>
              <w:rPr>
                <w:sz w:val="20"/>
                <w:szCs w:val="20"/>
              </w:rPr>
            </w:pPr>
            <w:r w:rsidRPr="00D81EE8">
              <w:rPr>
                <w:sz w:val="20"/>
                <w:szCs w:val="20"/>
              </w:rPr>
              <w:t>left behind.</w:t>
            </w:r>
          </w:p>
          <w:p w14:paraId="032BFDAD" w14:textId="5523A6AE" w:rsidR="00A95409" w:rsidRPr="005C372D" w:rsidRDefault="00A95409" w:rsidP="00A95409">
            <w:pPr>
              <w:rPr>
                <w:sz w:val="20"/>
                <w:szCs w:val="20"/>
              </w:rPr>
            </w:pPr>
            <w:r>
              <w:rPr>
                <w:sz w:val="20"/>
                <w:szCs w:val="20"/>
              </w:rPr>
              <w:t xml:space="preserve">Culture, </w:t>
            </w:r>
            <w:proofErr w:type="spellStart"/>
            <w:r w:rsidRPr="00D81EE8">
              <w:rPr>
                <w:sz w:val="20"/>
                <w:szCs w:val="20"/>
              </w:rPr>
              <w:t>Weregild</w:t>
            </w:r>
            <w:proofErr w:type="spellEnd"/>
            <w:r>
              <w:rPr>
                <w:sz w:val="20"/>
                <w:szCs w:val="20"/>
              </w:rPr>
              <w:t xml:space="preserve">, </w:t>
            </w:r>
            <w:r w:rsidRPr="00D81EE8">
              <w:rPr>
                <w:sz w:val="20"/>
                <w:szCs w:val="20"/>
              </w:rPr>
              <w:t xml:space="preserve">Danegeld </w:t>
            </w:r>
            <w:r>
              <w:rPr>
                <w:sz w:val="20"/>
                <w:szCs w:val="20"/>
              </w:rPr>
              <w:t>–</w:t>
            </w:r>
            <w:r w:rsidRPr="00D81EE8">
              <w:rPr>
                <w:sz w:val="20"/>
                <w:szCs w:val="20"/>
              </w:rPr>
              <w:t xml:space="preserve"> W</w:t>
            </w:r>
            <w:r>
              <w:rPr>
                <w:sz w:val="20"/>
                <w:szCs w:val="20"/>
              </w:rPr>
              <w:t>itan.</w:t>
            </w:r>
          </w:p>
        </w:tc>
        <w:tc>
          <w:tcPr>
            <w:tcW w:w="4957" w:type="dxa"/>
          </w:tcPr>
          <w:p w14:paraId="49AF7D7C" w14:textId="57A92379" w:rsidR="00A95409" w:rsidRPr="00A95409" w:rsidRDefault="00A95409" w:rsidP="00A95409">
            <w:pPr>
              <w:pStyle w:val="col-lg-4"/>
              <w:shd w:val="clear" w:color="auto" w:fill="FFFFFF"/>
              <w:rPr>
                <w:rFonts w:asciiTheme="minorHAnsi" w:hAnsiTheme="minorHAnsi" w:cs="Calibri"/>
                <w:color w:val="222222"/>
                <w:sz w:val="20"/>
                <w:szCs w:val="20"/>
              </w:rPr>
            </w:pPr>
            <w:r w:rsidRPr="00A95409">
              <w:rPr>
                <w:rFonts w:asciiTheme="minorHAnsi" w:hAnsiTheme="minorHAnsi"/>
                <w:sz w:val="20"/>
                <w:szCs w:val="20"/>
              </w:rPr>
              <w:t>Greek Dark Ages of the 12th–9th centuries BC to the end of antiquity (c. AD 600). Peninsula, democracy, aristocrats, oligarchy, citizens, tyrant, assembly, cavalry, alliance, phalanx, Hellenistic, reign, politics, empire, Olympics, spectators, Alexander the great.</w:t>
            </w:r>
          </w:p>
        </w:tc>
      </w:tr>
    </w:tbl>
    <w:p w14:paraId="5D4A65DD" w14:textId="77777777" w:rsidR="00D866E4" w:rsidRDefault="00D866E4"/>
    <w:p w14:paraId="65D0807A" w14:textId="77777777" w:rsidR="00131608" w:rsidRDefault="00131608"/>
    <w:p w14:paraId="2F042F0A" w14:textId="77777777" w:rsidR="001F1910" w:rsidRDefault="001F1910"/>
    <w:tbl>
      <w:tblPr>
        <w:tblStyle w:val="TableGrid"/>
        <w:tblW w:w="0" w:type="auto"/>
        <w:tblLook w:val="04A0" w:firstRow="1" w:lastRow="0" w:firstColumn="1" w:lastColumn="0" w:noHBand="0" w:noVBand="1"/>
      </w:tblPr>
      <w:tblGrid>
        <w:gridCol w:w="448"/>
        <w:gridCol w:w="5160"/>
        <w:gridCol w:w="4823"/>
        <w:gridCol w:w="4957"/>
      </w:tblGrid>
      <w:tr w:rsidR="00930D53" w14:paraId="4B554640" w14:textId="77777777" w:rsidTr="002A2DFB">
        <w:trPr>
          <w:trHeight w:val="281"/>
        </w:trPr>
        <w:tc>
          <w:tcPr>
            <w:tcW w:w="448" w:type="dxa"/>
          </w:tcPr>
          <w:p w14:paraId="56DCDB0D" w14:textId="77777777" w:rsidR="00930D53" w:rsidRDefault="00930D53">
            <w:pPr>
              <w:jc w:val="center"/>
              <w:rPr>
                <w:b/>
                <w:bCs/>
                <w:sz w:val="18"/>
                <w:szCs w:val="18"/>
                <w:u w:val="single"/>
              </w:rPr>
            </w:pPr>
          </w:p>
        </w:tc>
        <w:tc>
          <w:tcPr>
            <w:tcW w:w="14940" w:type="dxa"/>
            <w:gridSpan w:val="3"/>
          </w:tcPr>
          <w:p w14:paraId="71CC7299" w14:textId="5A8A90C7" w:rsidR="00930D53" w:rsidRDefault="00930D53">
            <w:pPr>
              <w:jc w:val="center"/>
              <w:rPr>
                <w:b/>
                <w:bCs/>
                <w:sz w:val="18"/>
                <w:szCs w:val="18"/>
                <w:u w:val="single"/>
              </w:rPr>
            </w:pPr>
            <w:r>
              <w:rPr>
                <w:b/>
                <w:bCs/>
                <w:sz w:val="18"/>
                <w:szCs w:val="18"/>
                <w:u w:val="single"/>
              </w:rPr>
              <w:t xml:space="preserve">Year </w:t>
            </w:r>
            <w:r w:rsidR="009E7D32">
              <w:rPr>
                <w:b/>
                <w:bCs/>
                <w:sz w:val="18"/>
                <w:szCs w:val="18"/>
                <w:u w:val="single"/>
              </w:rPr>
              <w:t>5</w:t>
            </w:r>
          </w:p>
        </w:tc>
      </w:tr>
      <w:tr w:rsidR="00930D53" w:rsidRPr="00107E79" w14:paraId="7F72508D" w14:textId="77777777">
        <w:trPr>
          <w:trHeight w:val="423"/>
        </w:trPr>
        <w:tc>
          <w:tcPr>
            <w:tcW w:w="448" w:type="dxa"/>
          </w:tcPr>
          <w:p w14:paraId="2174EA08" w14:textId="77777777" w:rsidR="00930D53" w:rsidRPr="003043A7" w:rsidRDefault="00930D53">
            <w:pPr>
              <w:jc w:val="center"/>
              <w:rPr>
                <w:b/>
                <w:bCs/>
                <w:sz w:val="18"/>
                <w:szCs w:val="18"/>
              </w:rPr>
            </w:pPr>
          </w:p>
        </w:tc>
        <w:tc>
          <w:tcPr>
            <w:tcW w:w="5160" w:type="dxa"/>
          </w:tcPr>
          <w:p w14:paraId="213A4CA8" w14:textId="7CAFB8DC" w:rsidR="00930D53" w:rsidRPr="007C0645" w:rsidRDefault="009E7D32">
            <w:pPr>
              <w:jc w:val="center"/>
              <w:rPr>
                <w:b/>
                <w:bCs/>
                <w:sz w:val="14"/>
                <w:szCs w:val="14"/>
                <w:u w:val="single"/>
              </w:rPr>
            </w:pPr>
            <w:r w:rsidRPr="007C0645">
              <w:rPr>
                <w:b/>
                <w:bCs/>
                <w:sz w:val="14"/>
                <w:szCs w:val="14"/>
                <w:u w:val="single"/>
              </w:rPr>
              <w:t>Katherine Johnson</w:t>
            </w:r>
          </w:p>
          <w:p w14:paraId="3433A684" w14:textId="0B0C0D86" w:rsidR="009E7D32" w:rsidRPr="007C0645" w:rsidRDefault="00690CBB">
            <w:pPr>
              <w:jc w:val="center"/>
              <w:rPr>
                <w:b/>
                <w:bCs/>
                <w:sz w:val="14"/>
                <w:szCs w:val="14"/>
              </w:rPr>
            </w:pPr>
            <w:r w:rsidRPr="007C0645">
              <w:rPr>
                <w:b/>
                <w:bCs/>
                <w:sz w:val="14"/>
                <w:szCs w:val="14"/>
              </w:rPr>
              <w:t>(significant historical person)</w:t>
            </w:r>
          </w:p>
          <w:p w14:paraId="549B8559" w14:textId="77777777" w:rsidR="00930D53" w:rsidRPr="007C0645" w:rsidRDefault="00930D53">
            <w:pPr>
              <w:jc w:val="center"/>
              <w:rPr>
                <w:b/>
                <w:bCs/>
                <w:sz w:val="14"/>
                <w:szCs w:val="14"/>
              </w:rPr>
            </w:pPr>
          </w:p>
        </w:tc>
        <w:tc>
          <w:tcPr>
            <w:tcW w:w="4823" w:type="dxa"/>
          </w:tcPr>
          <w:p w14:paraId="243432B2" w14:textId="77777777" w:rsidR="00CB56C4" w:rsidRPr="007C0645" w:rsidRDefault="00CB56C4" w:rsidP="004E5B86">
            <w:pPr>
              <w:jc w:val="center"/>
              <w:rPr>
                <w:b/>
                <w:sz w:val="14"/>
                <w:szCs w:val="14"/>
                <w:u w:val="single"/>
              </w:rPr>
            </w:pPr>
            <w:r w:rsidRPr="007C0645">
              <w:rPr>
                <w:b/>
                <w:sz w:val="14"/>
                <w:szCs w:val="14"/>
                <w:u w:val="single"/>
              </w:rPr>
              <w:t>Earliest civilizations overview of ALL (Egypt, Sumer, Indus Valley, Shang China) + depth study of Shang dynasty</w:t>
            </w:r>
          </w:p>
          <w:p w14:paraId="018992C3" w14:textId="77777777" w:rsidR="00CB56C4" w:rsidRPr="007C0645" w:rsidRDefault="00CB56C4" w:rsidP="004E5B86">
            <w:pPr>
              <w:jc w:val="center"/>
              <w:rPr>
                <w:b/>
                <w:sz w:val="14"/>
                <w:szCs w:val="14"/>
                <w:u w:val="single"/>
              </w:rPr>
            </w:pPr>
          </w:p>
          <w:p w14:paraId="15CFE9E1" w14:textId="77777777" w:rsidR="00CB56C4" w:rsidRPr="007C0645" w:rsidRDefault="00CB56C4" w:rsidP="004E5B86">
            <w:pPr>
              <w:jc w:val="center"/>
              <w:rPr>
                <w:b/>
                <w:sz w:val="14"/>
                <w:szCs w:val="14"/>
                <w:u w:val="single"/>
              </w:rPr>
            </w:pPr>
            <w:r w:rsidRPr="007C0645">
              <w:rPr>
                <w:b/>
                <w:sz w:val="14"/>
                <w:szCs w:val="14"/>
                <w:u w:val="single"/>
              </w:rPr>
              <w:t>Pupils should be taught about:</w:t>
            </w:r>
          </w:p>
          <w:p w14:paraId="51C3683E" w14:textId="4F855214" w:rsidR="00930D53" w:rsidRPr="007C0645" w:rsidRDefault="00CB56C4" w:rsidP="00416F70">
            <w:pPr>
              <w:jc w:val="center"/>
              <w:rPr>
                <w:b/>
                <w:sz w:val="14"/>
                <w:szCs w:val="14"/>
              </w:rPr>
            </w:pPr>
            <w:r w:rsidRPr="007C0645">
              <w:rPr>
                <w:b/>
                <w:sz w:val="14"/>
                <w:szCs w:val="14"/>
              </w:rPr>
              <w:t xml:space="preserve">The achievements of the earliest civilizations – an overview of where and when the first civilizations appeared and a depth study of one of the following: </w:t>
            </w:r>
            <w:r w:rsidRPr="007C0645">
              <w:rPr>
                <w:sz w:val="14"/>
                <w:szCs w:val="14"/>
              </w:rPr>
              <w:t xml:space="preserve">Ancient Sumer; The Indus Valley; Ancient Egypt; </w:t>
            </w:r>
            <w:r w:rsidRPr="007C0645">
              <w:rPr>
                <w:b/>
                <w:sz w:val="14"/>
                <w:szCs w:val="14"/>
              </w:rPr>
              <w:t>The Shang Dynasty of Ancient China</w:t>
            </w:r>
          </w:p>
        </w:tc>
        <w:tc>
          <w:tcPr>
            <w:tcW w:w="4957" w:type="dxa"/>
          </w:tcPr>
          <w:p w14:paraId="314D28C6" w14:textId="0008F1D6" w:rsidR="004E5B86" w:rsidRPr="007C0645" w:rsidRDefault="004E5B86" w:rsidP="004E5B86">
            <w:pPr>
              <w:jc w:val="center"/>
              <w:rPr>
                <w:b/>
                <w:sz w:val="14"/>
                <w:szCs w:val="14"/>
                <w:u w:val="single"/>
              </w:rPr>
            </w:pPr>
            <w:r w:rsidRPr="007C0645">
              <w:rPr>
                <w:b/>
                <w:sz w:val="14"/>
                <w:szCs w:val="14"/>
                <w:u w:val="single"/>
              </w:rPr>
              <w:t>HMS Warrior -</w:t>
            </w:r>
          </w:p>
          <w:p w14:paraId="7821F796" w14:textId="77777777" w:rsidR="004E5B86" w:rsidRPr="007C0645" w:rsidRDefault="004E5B86" w:rsidP="004E5B86">
            <w:pPr>
              <w:jc w:val="center"/>
              <w:rPr>
                <w:b/>
                <w:sz w:val="14"/>
                <w:szCs w:val="14"/>
                <w:u w:val="single"/>
              </w:rPr>
            </w:pPr>
          </w:p>
          <w:p w14:paraId="4A243685" w14:textId="77777777" w:rsidR="004E5B86" w:rsidRPr="007C0645" w:rsidRDefault="004E5B86" w:rsidP="004E5B86">
            <w:pPr>
              <w:jc w:val="center"/>
              <w:rPr>
                <w:b/>
                <w:sz w:val="14"/>
                <w:szCs w:val="14"/>
                <w:u w:val="single"/>
              </w:rPr>
            </w:pPr>
            <w:r w:rsidRPr="007C0645">
              <w:rPr>
                <w:b/>
                <w:sz w:val="14"/>
                <w:szCs w:val="14"/>
                <w:u w:val="single"/>
              </w:rPr>
              <w:t>Pupils should be taught about:</w:t>
            </w:r>
          </w:p>
          <w:p w14:paraId="6A4C5E10" w14:textId="77777777" w:rsidR="004E5B86" w:rsidRPr="007C0645" w:rsidRDefault="004E5B86" w:rsidP="004E5B86">
            <w:pPr>
              <w:jc w:val="center"/>
              <w:rPr>
                <w:b/>
                <w:sz w:val="14"/>
                <w:szCs w:val="14"/>
              </w:rPr>
            </w:pPr>
            <w:r w:rsidRPr="007C0645">
              <w:rPr>
                <w:b/>
                <w:sz w:val="14"/>
                <w:szCs w:val="14"/>
              </w:rPr>
              <w:t>Local history study -</w:t>
            </w:r>
          </w:p>
          <w:p w14:paraId="0EC16C2C" w14:textId="77777777" w:rsidR="004E5B86" w:rsidRPr="007C0645" w:rsidRDefault="004E5B86" w:rsidP="004E5B86">
            <w:pPr>
              <w:jc w:val="center"/>
              <w:rPr>
                <w:b/>
                <w:sz w:val="14"/>
                <w:szCs w:val="14"/>
              </w:rPr>
            </w:pPr>
            <w:r w:rsidRPr="007C0645">
              <w:rPr>
                <w:b/>
                <w:sz w:val="14"/>
                <w:szCs w:val="14"/>
              </w:rPr>
              <w:t>A study over time tracing how several aspects of national history are reflected in the locality (this can go beyond 1066)</w:t>
            </w:r>
          </w:p>
          <w:p w14:paraId="5F4BF13B" w14:textId="77777777" w:rsidR="00930D53" w:rsidRPr="007C0645" w:rsidRDefault="00930D53" w:rsidP="004E5B86">
            <w:pPr>
              <w:jc w:val="center"/>
              <w:rPr>
                <w:b/>
                <w:bCs/>
                <w:sz w:val="14"/>
                <w:szCs w:val="14"/>
                <w:u w:val="single"/>
              </w:rPr>
            </w:pPr>
          </w:p>
        </w:tc>
      </w:tr>
      <w:tr w:rsidR="00930D53" w:rsidRPr="00EE04B2" w14:paraId="617F6962" w14:textId="77777777">
        <w:trPr>
          <w:cantSplit/>
          <w:trHeight w:val="1882"/>
        </w:trPr>
        <w:tc>
          <w:tcPr>
            <w:tcW w:w="448" w:type="dxa"/>
            <w:shd w:val="clear" w:color="auto" w:fill="92D050"/>
            <w:textDirection w:val="btLr"/>
          </w:tcPr>
          <w:p w14:paraId="5F89358B" w14:textId="77777777" w:rsidR="00930D53" w:rsidRPr="00661141" w:rsidRDefault="00930D53">
            <w:pPr>
              <w:ind w:left="113" w:right="113"/>
              <w:jc w:val="center"/>
              <w:rPr>
                <w:sz w:val="18"/>
                <w:szCs w:val="18"/>
              </w:rPr>
            </w:pPr>
            <w:r>
              <w:rPr>
                <w:sz w:val="18"/>
                <w:szCs w:val="18"/>
              </w:rPr>
              <w:t>Essential knowledge</w:t>
            </w:r>
          </w:p>
        </w:tc>
        <w:tc>
          <w:tcPr>
            <w:tcW w:w="5160" w:type="dxa"/>
            <w:shd w:val="clear" w:color="auto" w:fill="92D050"/>
          </w:tcPr>
          <w:p w14:paraId="230E254A" w14:textId="77777777" w:rsidR="00B43C00" w:rsidRPr="00B43C00" w:rsidRDefault="00B43C00" w:rsidP="00B43C00">
            <w:pPr>
              <w:rPr>
                <w:sz w:val="18"/>
                <w:szCs w:val="18"/>
              </w:rPr>
            </w:pPr>
            <w:r w:rsidRPr="00B43C00">
              <w:rPr>
                <w:sz w:val="18"/>
                <w:szCs w:val="18"/>
              </w:rPr>
              <w:t>Katherine Johnson was a pioneering African American mathematician who played a crucial role in NASA's space missions, including calculating trajectories for Project Mercury, Gemini, and Apollo missions.</w:t>
            </w:r>
            <w:r w:rsidRPr="00B43C00">
              <w:rPr>
                <w:rFonts w:ascii="Arial" w:hAnsi="Arial" w:cs="Arial"/>
                <w:sz w:val="18"/>
                <w:szCs w:val="18"/>
              </w:rPr>
              <w:t>​</w:t>
            </w:r>
          </w:p>
          <w:p w14:paraId="70B95D4C" w14:textId="77777777" w:rsidR="00B43C00" w:rsidRPr="00B43C00" w:rsidRDefault="00B43C00" w:rsidP="00B43C00">
            <w:pPr>
              <w:rPr>
                <w:sz w:val="18"/>
                <w:szCs w:val="18"/>
              </w:rPr>
            </w:pPr>
          </w:p>
          <w:p w14:paraId="123D2F83" w14:textId="77777777" w:rsidR="00B43C00" w:rsidRPr="00B43C00" w:rsidRDefault="00B43C00" w:rsidP="00B43C00">
            <w:pPr>
              <w:rPr>
                <w:sz w:val="18"/>
                <w:szCs w:val="18"/>
              </w:rPr>
            </w:pPr>
            <w:r w:rsidRPr="00B43C00">
              <w:rPr>
                <w:sz w:val="18"/>
                <w:szCs w:val="18"/>
              </w:rPr>
              <w:t>She was born in 1918 in White Sulphur Springs, West Virginia, and demonstrated exceptional mathematical talent from a young age, graduating college at age 18.</w:t>
            </w:r>
            <w:r w:rsidRPr="00B43C00">
              <w:rPr>
                <w:rFonts w:ascii="Arial" w:hAnsi="Arial" w:cs="Arial"/>
                <w:sz w:val="18"/>
                <w:szCs w:val="18"/>
              </w:rPr>
              <w:t>​</w:t>
            </w:r>
          </w:p>
          <w:p w14:paraId="505474A7" w14:textId="77777777" w:rsidR="00B43C00" w:rsidRPr="00B43C00" w:rsidRDefault="00B43C00" w:rsidP="00B43C00">
            <w:pPr>
              <w:rPr>
                <w:sz w:val="18"/>
                <w:szCs w:val="18"/>
              </w:rPr>
            </w:pPr>
          </w:p>
          <w:p w14:paraId="530C101F" w14:textId="77777777" w:rsidR="00B43C00" w:rsidRPr="00B43C00" w:rsidRDefault="00B43C00" w:rsidP="00B43C00">
            <w:pPr>
              <w:rPr>
                <w:sz w:val="18"/>
                <w:szCs w:val="18"/>
              </w:rPr>
            </w:pPr>
            <w:r w:rsidRPr="00B43C00">
              <w:rPr>
                <w:sz w:val="18"/>
                <w:szCs w:val="18"/>
              </w:rPr>
              <w:t xml:space="preserve">Johnson performed the complex calculations that enabled the first American manned spaceflight, Mercury-Atlas 6 with astronaut John Glenn, </w:t>
            </w:r>
            <w:proofErr w:type="gramStart"/>
            <w:r w:rsidRPr="00B43C00">
              <w:rPr>
                <w:sz w:val="18"/>
                <w:szCs w:val="18"/>
              </w:rPr>
              <w:t>and also</w:t>
            </w:r>
            <w:proofErr w:type="gramEnd"/>
            <w:r w:rsidRPr="00B43C00">
              <w:rPr>
                <w:sz w:val="18"/>
                <w:szCs w:val="18"/>
              </w:rPr>
              <w:t xml:space="preserve"> helped confirm calculations used by electronic computers, thereby ensuring mission safety.</w:t>
            </w:r>
            <w:r w:rsidRPr="00B43C00">
              <w:rPr>
                <w:rFonts w:ascii="Arial" w:hAnsi="Arial" w:cs="Arial"/>
                <w:sz w:val="18"/>
                <w:szCs w:val="18"/>
              </w:rPr>
              <w:t>​</w:t>
            </w:r>
          </w:p>
          <w:p w14:paraId="10D34CDB" w14:textId="77777777" w:rsidR="00B43C00" w:rsidRPr="00B43C00" w:rsidRDefault="00B43C00" w:rsidP="00B43C00">
            <w:pPr>
              <w:rPr>
                <w:sz w:val="18"/>
                <w:szCs w:val="18"/>
              </w:rPr>
            </w:pPr>
          </w:p>
          <w:p w14:paraId="15382E00" w14:textId="6B67DD53" w:rsidR="00B43C00" w:rsidRPr="00B43C00" w:rsidRDefault="00B43C00" w:rsidP="00B43C00">
            <w:pPr>
              <w:rPr>
                <w:sz w:val="18"/>
                <w:szCs w:val="18"/>
              </w:rPr>
            </w:pPr>
            <w:r w:rsidRPr="00B43C00">
              <w:rPr>
                <w:sz w:val="18"/>
                <w:szCs w:val="18"/>
              </w:rPr>
              <w:t>Her work was vital for the Apollo moon landings, including helping calculate Neil Armstrong’s moon landing trajectory in 1969, among other significant space endeavours.</w:t>
            </w:r>
            <w:r w:rsidRPr="00B43C00">
              <w:rPr>
                <w:rFonts w:ascii="Arial" w:hAnsi="Arial" w:cs="Arial"/>
                <w:sz w:val="18"/>
                <w:szCs w:val="18"/>
              </w:rPr>
              <w:t>​</w:t>
            </w:r>
          </w:p>
          <w:p w14:paraId="27497192" w14:textId="77777777" w:rsidR="00B43C00" w:rsidRPr="00B43C00" w:rsidRDefault="00B43C00" w:rsidP="00B43C00">
            <w:pPr>
              <w:rPr>
                <w:sz w:val="18"/>
                <w:szCs w:val="18"/>
              </w:rPr>
            </w:pPr>
          </w:p>
          <w:p w14:paraId="2DD80D4F" w14:textId="287C0FD0" w:rsidR="00930D53" w:rsidRPr="00661141" w:rsidRDefault="00B43C00" w:rsidP="00B43C00">
            <w:pPr>
              <w:rPr>
                <w:sz w:val="18"/>
                <w:szCs w:val="18"/>
              </w:rPr>
            </w:pPr>
            <w:r w:rsidRPr="00B43C00">
              <w:rPr>
                <w:sz w:val="18"/>
                <w:szCs w:val="18"/>
              </w:rPr>
              <w:t>She received numerous honours, including the Presidential Medal of Freedom in 2015 and the Congressional Gold Medal, recognizing her trailblazing contributions to science and space exploration.</w:t>
            </w:r>
            <w:r w:rsidRPr="00B43C00">
              <w:rPr>
                <w:rFonts w:ascii="Arial" w:hAnsi="Arial" w:cs="Arial"/>
                <w:sz w:val="18"/>
                <w:szCs w:val="18"/>
              </w:rPr>
              <w:t>​</w:t>
            </w:r>
          </w:p>
        </w:tc>
        <w:tc>
          <w:tcPr>
            <w:tcW w:w="4823" w:type="dxa"/>
            <w:shd w:val="clear" w:color="auto" w:fill="92D050"/>
          </w:tcPr>
          <w:p w14:paraId="4536B728" w14:textId="76C6AAB1" w:rsidR="00446742" w:rsidRPr="00446742" w:rsidRDefault="00446742" w:rsidP="00446742">
            <w:pPr>
              <w:rPr>
                <w:sz w:val="18"/>
                <w:szCs w:val="18"/>
              </w:rPr>
            </w:pPr>
            <w:r w:rsidRPr="00446742">
              <w:rPr>
                <w:sz w:val="18"/>
                <w:szCs w:val="18"/>
              </w:rPr>
              <w:t>The earliest civilizations appeared around 4000-3000 BCE in regions such as Mesopotamia (Sumer), the Indus Valley, Egypt, and China, which had favourable geography for agriculture and trade.</w:t>
            </w:r>
            <w:r w:rsidRPr="00446742">
              <w:rPr>
                <w:rFonts w:ascii="Arial" w:hAnsi="Arial" w:cs="Arial"/>
                <w:sz w:val="18"/>
                <w:szCs w:val="18"/>
              </w:rPr>
              <w:t>​</w:t>
            </w:r>
          </w:p>
          <w:p w14:paraId="5F1D4C7A" w14:textId="77777777" w:rsidR="00446742" w:rsidRPr="00446742" w:rsidRDefault="00446742" w:rsidP="00446742">
            <w:pPr>
              <w:rPr>
                <w:sz w:val="18"/>
                <w:szCs w:val="18"/>
              </w:rPr>
            </w:pPr>
          </w:p>
          <w:p w14:paraId="020BC116" w14:textId="77777777" w:rsidR="00446742" w:rsidRPr="00446742" w:rsidRDefault="00446742" w:rsidP="00446742">
            <w:pPr>
              <w:rPr>
                <w:sz w:val="18"/>
                <w:szCs w:val="18"/>
              </w:rPr>
            </w:pPr>
            <w:r w:rsidRPr="00446742">
              <w:rPr>
                <w:sz w:val="18"/>
                <w:szCs w:val="18"/>
              </w:rPr>
              <w:t>These civilizations shared common features such as urban development, written language, organized government, complex religion, and technological innovations.</w:t>
            </w:r>
            <w:r w:rsidRPr="00446742">
              <w:rPr>
                <w:rFonts w:ascii="Arial" w:hAnsi="Arial" w:cs="Arial"/>
                <w:sz w:val="18"/>
                <w:szCs w:val="18"/>
              </w:rPr>
              <w:t>​</w:t>
            </w:r>
          </w:p>
          <w:p w14:paraId="17FB1787" w14:textId="77777777" w:rsidR="00446742" w:rsidRPr="00446742" w:rsidRDefault="00446742" w:rsidP="00446742">
            <w:pPr>
              <w:rPr>
                <w:sz w:val="18"/>
                <w:szCs w:val="18"/>
              </w:rPr>
            </w:pPr>
          </w:p>
          <w:p w14:paraId="474C16CB" w14:textId="77777777" w:rsidR="001F3713" w:rsidRDefault="001F3713" w:rsidP="001F3713">
            <w:pPr>
              <w:rPr>
                <w:color w:val="000000" w:themeColor="text1"/>
                <w:sz w:val="18"/>
                <w:szCs w:val="18"/>
              </w:rPr>
            </w:pPr>
            <w:r w:rsidRPr="00BE2F7D">
              <w:rPr>
                <w:color w:val="000000" w:themeColor="text1"/>
                <w:sz w:val="18"/>
                <w:szCs w:val="18"/>
              </w:rPr>
              <w:t>List 5 important contributions of</w:t>
            </w:r>
            <w:r>
              <w:rPr>
                <w:color w:val="000000" w:themeColor="text1"/>
                <w:sz w:val="18"/>
                <w:szCs w:val="18"/>
              </w:rPr>
              <w:t xml:space="preserve"> </w:t>
            </w:r>
            <w:r w:rsidRPr="00877246">
              <w:rPr>
                <w:color w:val="000000" w:themeColor="text1"/>
                <w:sz w:val="18"/>
                <w:szCs w:val="18"/>
              </w:rPr>
              <w:t>Shang dynasty</w:t>
            </w:r>
            <w:r>
              <w:rPr>
                <w:color w:val="000000" w:themeColor="text1"/>
                <w:sz w:val="18"/>
                <w:szCs w:val="18"/>
              </w:rPr>
              <w:t>:</w:t>
            </w:r>
          </w:p>
          <w:p w14:paraId="4D134ED3" w14:textId="77777777" w:rsidR="001F3713" w:rsidRDefault="001F3713" w:rsidP="001F3713">
            <w:pPr>
              <w:rPr>
                <w:color w:val="000000" w:themeColor="text1"/>
                <w:sz w:val="18"/>
                <w:szCs w:val="18"/>
              </w:rPr>
            </w:pPr>
          </w:p>
          <w:p w14:paraId="0B066740" w14:textId="17B7B091" w:rsidR="001F3713" w:rsidRPr="00E06230" w:rsidRDefault="001F3713" w:rsidP="001F3713">
            <w:pPr>
              <w:pStyle w:val="ListParagraph"/>
              <w:numPr>
                <w:ilvl w:val="0"/>
                <w:numId w:val="1"/>
              </w:numPr>
              <w:rPr>
                <w:color w:val="000000" w:themeColor="text1"/>
                <w:sz w:val="18"/>
                <w:szCs w:val="18"/>
              </w:rPr>
            </w:pPr>
            <w:r w:rsidRPr="00E06230">
              <w:rPr>
                <w:color w:val="000000" w:themeColor="text1"/>
                <w:sz w:val="18"/>
                <w:szCs w:val="18"/>
              </w:rPr>
              <w:t>The invention of the earliest known Chinese writing system</w:t>
            </w:r>
            <w:r w:rsidR="00762FCA" w:rsidRPr="00E06230">
              <w:rPr>
                <w:color w:val="000000" w:themeColor="text1"/>
                <w:sz w:val="18"/>
                <w:szCs w:val="18"/>
              </w:rPr>
              <w:t xml:space="preserve"> inscribed on oracle bones and tortoise she</w:t>
            </w:r>
            <w:r w:rsidR="0011419A" w:rsidRPr="00E06230">
              <w:rPr>
                <w:color w:val="000000" w:themeColor="text1"/>
                <w:sz w:val="18"/>
                <w:szCs w:val="18"/>
              </w:rPr>
              <w:t>lls</w:t>
            </w:r>
            <w:r w:rsidRPr="00E06230">
              <w:rPr>
                <w:color w:val="000000" w:themeColor="text1"/>
                <w:sz w:val="18"/>
                <w:szCs w:val="18"/>
              </w:rPr>
              <w:t xml:space="preserve">, which was used for record-keeping, divination, and ritual purposes. </w:t>
            </w:r>
          </w:p>
          <w:p w14:paraId="3E9B500F" w14:textId="77777777" w:rsidR="00E06230" w:rsidRDefault="001F3713" w:rsidP="001F3713">
            <w:pPr>
              <w:pStyle w:val="ListParagraph"/>
              <w:numPr>
                <w:ilvl w:val="0"/>
                <w:numId w:val="1"/>
              </w:numPr>
              <w:rPr>
                <w:color w:val="000000" w:themeColor="text1"/>
                <w:sz w:val="18"/>
                <w:szCs w:val="18"/>
              </w:rPr>
            </w:pPr>
            <w:r w:rsidRPr="00E06230">
              <w:rPr>
                <w:color w:val="000000" w:themeColor="text1"/>
                <w:sz w:val="18"/>
                <w:szCs w:val="18"/>
              </w:rPr>
              <w:t xml:space="preserve">Advanced bronze casting technology, especially the piece </w:t>
            </w:r>
            <w:proofErr w:type="spellStart"/>
            <w:r w:rsidRPr="00E06230">
              <w:rPr>
                <w:color w:val="000000" w:themeColor="text1"/>
                <w:sz w:val="18"/>
                <w:szCs w:val="18"/>
              </w:rPr>
              <w:t>mold</w:t>
            </w:r>
            <w:proofErr w:type="spellEnd"/>
            <w:r w:rsidRPr="00E06230">
              <w:rPr>
                <w:color w:val="000000" w:themeColor="text1"/>
                <w:sz w:val="18"/>
                <w:szCs w:val="18"/>
              </w:rPr>
              <w:t xml:space="preserve"> casting technique. </w:t>
            </w:r>
            <w:r w:rsidR="00E06230" w:rsidRPr="00E06230">
              <w:rPr>
                <w:color w:val="000000" w:themeColor="text1"/>
                <w:sz w:val="18"/>
                <w:szCs w:val="18"/>
              </w:rPr>
              <w:t xml:space="preserve">This produced </w:t>
            </w:r>
            <w:r w:rsidRPr="00E06230">
              <w:rPr>
                <w:color w:val="000000" w:themeColor="text1"/>
                <w:sz w:val="18"/>
                <w:szCs w:val="18"/>
              </w:rPr>
              <w:t>bronze vessels, weapons, and ritual objects</w:t>
            </w:r>
          </w:p>
          <w:p w14:paraId="777FDC4A" w14:textId="77777777" w:rsidR="00E06230" w:rsidRPr="00E06230" w:rsidRDefault="001F3713" w:rsidP="001F3713">
            <w:pPr>
              <w:pStyle w:val="ListParagraph"/>
              <w:numPr>
                <w:ilvl w:val="0"/>
                <w:numId w:val="1"/>
              </w:numPr>
              <w:rPr>
                <w:color w:val="000000" w:themeColor="text1"/>
                <w:sz w:val="18"/>
                <w:szCs w:val="18"/>
              </w:rPr>
            </w:pPr>
            <w:r w:rsidRPr="00E06230">
              <w:rPr>
                <w:color w:val="000000" w:themeColor="text1"/>
                <w:sz w:val="18"/>
                <w:szCs w:val="18"/>
              </w:rPr>
              <w:t>The first use of chariots in China during the reign of King Wu Ding, significantly advancing Shang military technology and warfare strategies.</w:t>
            </w:r>
            <w:r w:rsidRPr="00E06230">
              <w:rPr>
                <w:rFonts w:ascii="Arial" w:hAnsi="Arial" w:cs="Arial"/>
                <w:color w:val="000000" w:themeColor="text1"/>
                <w:sz w:val="18"/>
                <w:szCs w:val="18"/>
              </w:rPr>
              <w:t>​</w:t>
            </w:r>
          </w:p>
          <w:p w14:paraId="5B7C2FEF" w14:textId="77777777" w:rsidR="00E06230" w:rsidRDefault="001F3713" w:rsidP="001F3713">
            <w:pPr>
              <w:pStyle w:val="ListParagraph"/>
              <w:numPr>
                <w:ilvl w:val="0"/>
                <w:numId w:val="1"/>
              </w:numPr>
              <w:rPr>
                <w:color w:val="000000" w:themeColor="text1"/>
                <w:sz w:val="18"/>
                <w:szCs w:val="18"/>
              </w:rPr>
            </w:pPr>
            <w:r w:rsidRPr="00E06230">
              <w:rPr>
                <w:color w:val="000000" w:themeColor="text1"/>
                <w:sz w:val="18"/>
                <w:szCs w:val="18"/>
              </w:rPr>
              <w:t xml:space="preserve">The development of a highly sophisticated calendar system </w:t>
            </w:r>
          </w:p>
          <w:p w14:paraId="5483542F" w14:textId="401E0A41" w:rsidR="00930D53" w:rsidRPr="00E06230" w:rsidRDefault="001F3713" w:rsidP="001F3713">
            <w:pPr>
              <w:pStyle w:val="ListParagraph"/>
              <w:numPr>
                <w:ilvl w:val="0"/>
                <w:numId w:val="1"/>
              </w:numPr>
              <w:rPr>
                <w:color w:val="000000" w:themeColor="text1"/>
                <w:sz w:val="18"/>
                <w:szCs w:val="18"/>
              </w:rPr>
            </w:pPr>
            <w:r w:rsidRPr="00E06230">
              <w:rPr>
                <w:color w:val="000000" w:themeColor="text1"/>
                <w:sz w:val="18"/>
                <w:szCs w:val="18"/>
              </w:rPr>
              <w:t xml:space="preserve">Significant achievements in jade carving, where jade was crafted into ceremonial weapons and artistic figurines symbolizing purity and indestructibility. </w:t>
            </w:r>
          </w:p>
        </w:tc>
        <w:tc>
          <w:tcPr>
            <w:tcW w:w="4957" w:type="dxa"/>
            <w:shd w:val="clear" w:color="auto" w:fill="92D050"/>
          </w:tcPr>
          <w:p w14:paraId="5E1A18FC" w14:textId="77777777" w:rsidR="00186DC5" w:rsidRPr="00186DC5" w:rsidRDefault="00186DC5" w:rsidP="00186DC5">
            <w:pPr>
              <w:rPr>
                <w:sz w:val="18"/>
                <w:szCs w:val="18"/>
              </w:rPr>
            </w:pPr>
            <w:r w:rsidRPr="00186DC5">
              <w:rPr>
                <w:sz w:val="18"/>
                <w:szCs w:val="18"/>
              </w:rPr>
              <w:t>HMS Warrior was launched in 1860 and was the world's first iron-hulled warship, making it stronger than wooden ships of the time.</w:t>
            </w:r>
            <w:r w:rsidRPr="00186DC5">
              <w:rPr>
                <w:rFonts w:ascii="Arial" w:hAnsi="Arial" w:cs="Arial"/>
                <w:sz w:val="18"/>
                <w:szCs w:val="18"/>
              </w:rPr>
              <w:t>​</w:t>
            </w:r>
          </w:p>
          <w:p w14:paraId="2A3D6606" w14:textId="77777777" w:rsidR="00186DC5" w:rsidRPr="00186DC5" w:rsidRDefault="00186DC5" w:rsidP="00186DC5">
            <w:pPr>
              <w:rPr>
                <w:sz w:val="18"/>
                <w:szCs w:val="18"/>
              </w:rPr>
            </w:pPr>
          </w:p>
          <w:p w14:paraId="107FABEE" w14:textId="77777777" w:rsidR="00186DC5" w:rsidRPr="00186DC5" w:rsidRDefault="00186DC5" w:rsidP="00186DC5">
            <w:pPr>
              <w:rPr>
                <w:sz w:val="18"/>
                <w:szCs w:val="18"/>
              </w:rPr>
            </w:pPr>
            <w:r w:rsidRPr="00186DC5">
              <w:rPr>
                <w:sz w:val="18"/>
                <w:szCs w:val="18"/>
              </w:rPr>
              <w:t>It was powered by both steam engines and sails, which made it very fast—faster than many ships before it.</w:t>
            </w:r>
            <w:r w:rsidRPr="00186DC5">
              <w:rPr>
                <w:rFonts w:ascii="Arial" w:hAnsi="Arial" w:cs="Arial"/>
                <w:sz w:val="18"/>
                <w:szCs w:val="18"/>
              </w:rPr>
              <w:t>​</w:t>
            </w:r>
          </w:p>
          <w:p w14:paraId="0CF38256" w14:textId="77777777" w:rsidR="00186DC5" w:rsidRPr="00186DC5" w:rsidRDefault="00186DC5" w:rsidP="00186DC5">
            <w:pPr>
              <w:rPr>
                <w:sz w:val="18"/>
                <w:szCs w:val="18"/>
              </w:rPr>
            </w:pPr>
          </w:p>
          <w:p w14:paraId="74DBCB8C" w14:textId="07170964" w:rsidR="00186DC5" w:rsidRPr="00186DC5" w:rsidRDefault="00186DC5" w:rsidP="00186DC5">
            <w:pPr>
              <w:rPr>
                <w:sz w:val="18"/>
                <w:szCs w:val="18"/>
              </w:rPr>
            </w:pPr>
            <w:r w:rsidRPr="00186DC5">
              <w:rPr>
                <w:sz w:val="18"/>
                <w:szCs w:val="18"/>
              </w:rPr>
              <w:t xml:space="preserve">The ship was heavily </w:t>
            </w:r>
            <w:r w:rsidR="00D46386" w:rsidRPr="00186DC5">
              <w:rPr>
                <w:sz w:val="18"/>
                <w:szCs w:val="18"/>
              </w:rPr>
              <w:t>armoured</w:t>
            </w:r>
            <w:r w:rsidRPr="00186DC5">
              <w:rPr>
                <w:sz w:val="18"/>
                <w:szCs w:val="18"/>
              </w:rPr>
              <w:t xml:space="preserve"> with iron plates, which made it very hard to hit and protected it in battle.</w:t>
            </w:r>
            <w:r w:rsidRPr="00186DC5">
              <w:rPr>
                <w:rFonts w:ascii="Arial" w:hAnsi="Arial" w:cs="Arial"/>
                <w:sz w:val="18"/>
                <w:szCs w:val="18"/>
              </w:rPr>
              <w:t>​</w:t>
            </w:r>
          </w:p>
          <w:p w14:paraId="2F1C9D71" w14:textId="77777777" w:rsidR="00186DC5" w:rsidRPr="00186DC5" w:rsidRDefault="00186DC5" w:rsidP="00186DC5">
            <w:pPr>
              <w:rPr>
                <w:sz w:val="18"/>
                <w:szCs w:val="18"/>
              </w:rPr>
            </w:pPr>
          </w:p>
          <w:p w14:paraId="77D0BAF5" w14:textId="77777777" w:rsidR="00186DC5" w:rsidRPr="00186DC5" w:rsidRDefault="00186DC5" w:rsidP="00186DC5">
            <w:pPr>
              <w:rPr>
                <w:sz w:val="18"/>
                <w:szCs w:val="18"/>
              </w:rPr>
            </w:pPr>
            <w:r w:rsidRPr="00186DC5">
              <w:rPr>
                <w:sz w:val="18"/>
                <w:szCs w:val="18"/>
              </w:rPr>
              <w:t>HMS Warrior was built because Britain wanted to protect itself from powerful new ships being built by other countries, like France.</w:t>
            </w:r>
            <w:r w:rsidRPr="00186DC5">
              <w:rPr>
                <w:rFonts w:ascii="Arial" w:hAnsi="Arial" w:cs="Arial"/>
                <w:sz w:val="18"/>
                <w:szCs w:val="18"/>
              </w:rPr>
              <w:t>​</w:t>
            </w:r>
          </w:p>
          <w:p w14:paraId="1DA15113" w14:textId="77777777" w:rsidR="00186DC5" w:rsidRPr="00186DC5" w:rsidRDefault="00186DC5" w:rsidP="00186DC5">
            <w:pPr>
              <w:rPr>
                <w:sz w:val="18"/>
                <w:szCs w:val="18"/>
              </w:rPr>
            </w:pPr>
          </w:p>
          <w:p w14:paraId="4D4169A9" w14:textId="50B01A59" w:rsidR="00930D53" w:rsidRPr="00EE04B2" w:rsidRDefault="00186DC5" w:rsidP="00186DC5">
            <w:pPr>
              <w:rPr>
                <w:sz w:val="18"/>
                <w:szCs w:val="18"/>
              </w:rPr>
            </w:pPr>
            <w:r w:rsidRPr="00186DC5">
              <w:rPr>
                <w:sz w:val="18"/>
                <w:szCs w:val="18"/>
              </w:rPr>
              <w:t>Although it was a powerful warship, HMS Warrior never fired its guns in battle; it acted mostly as a deterrent.</w:t>
            </w:r>
          </w:p>
        </w:tc>
      </w:tr>
      <w:tr w:rsidR="00930D53" w:rsidRPr="0080651D" w14:paraId="0162BC6D" w14:textId="77777777">
        <w:trPr>
          <w:cantSplit/>
          <w:trHeight w:val="1882"/>
        </w:trPr>
        <w:tc>
          <w:tcPr>
            <w:tcW w:w="448" w:type="dxa"/>
            <w:shd w:val="clear" w:color="auto" w:fill="FFC000"/>
            <w:textDirection w:val="btLr"/>
          </w:tcPr>
          <w:p w14:paraId="6FFAD181" w14:textId="77777777" w:rsidR="00930D53" w:rsidRPr="00661141" w:rsidRDefault="00930D53">
            <w:pPr>
              <w:ind w:left="113" w:right="113"/>
              <w:jc w:val="center"/>
              <w:rPr>
                <w:sz w:val="18"/>
                <w:szCs w:val="18"/>
              </w:rPr>
            </w:pPr>
            <w:r>
              <w:rPr>
                <w:sz w:val="18"/>
                <w:szCs w:val="18"/>
              </w:rPr>
              <w:lastRenderedPageBreak/>
              <w:t>Desirable knowledge</w:t>
            </w:r>
          </w:p>
        </w:tc>
        <w:tc>
          <w:tcPr>
            <w:tcW w:w="5160" w:type="dxa"/>
            <w:shd w:val="clear" w:color="auto" w:fill="FFC000"/>
          </w:tcPr>
          <w:p w14:paraId="3D247016" w14:textId="77777777" w:rsidR="0016434E" w:rsidRPr="0016434E" w:rsidRDefault="0016434E" w:rsidP="0016434E">
            <w:pPr>
              <w:rPr>
                <w:color w:val="000000" w:themeColor="text1"/>
                <w:sz w:val="18"/>
                <w:szCs w:val="18"/>
              </w:rPr>
            </w:pPr>
            <w:r w:rsidRPr="0016434E">
              <w:rPr>
                <w:color w:val="000000" w:themeColor="text1"/>
                <w:sz w:val="18"/>
                <w:szCs w:val="18"/>
              </w:rPr>
              <w:t>Katherine Johnson was often overlooked in history for her significant contributions, which highlights issues of race and gender bias in recognizing scientific achievements.</w:t>
            </w:r>
            <w:r w:rsidRPr="0016434E">
              <w:rPr>
                <w:rFonts w:ascii="Arial" w:hAnsi="Arial" w:cs="Arial"/>
                <w:color w:val="000000" w:themeColor="text1"/>
                <w:sz w:val="18"/>
                <w:szCs w:val="18"/>
              </w:rPr>
              <w:t>​</w:t>
            </w:r>
          </w:p>
          <w:p w14:paraId="39ECE3EB" w14:textId="77777777" w:rsidR="0016434E" w:rsidRPr="0016434E" w:rsidRDefault="0016434E" w:rsidP="0016434E">
            <w:pPr>
              <w:rPr>
                <w:color w:val="000000" w:themeColor="text1"/>
                <w:sz w:val="18"/>
                <w:szCs w:val="18"/>
              </w:rPr>
            </w:pPr>
          </w:p>
          <w:p w14:paraId="4FF085BD" w14:textId="77777777" w:rsidR="0016434E" w:rsidRPr="0016434E" w:rsidRDefault="0016434E" w:rsidP="0016434E">
            <w:pPr>
              <w:rPr>
                <w:color w:val="000000" w:themeColor="text1"/>
                <w:sz w:val="18"/>
                <w:szCs w:val="18"/>
              </w:rPr>
            </w:pPr>
            <w:r w:rsidRPr="0016434E">
              <w:rPr>
                <w:color w:val="000000" w:themeColor="text1"/>
                <w:sz w:val="18"/>
                <w:szCs w:val="18"/>
              </w:rPr>
              <w:t>She worked as part of NASA’s “human computers,” a role historically reserved for women, especially African American women, illustrating the gendered division in early aerospace roles.</w:t>
            </w:r>
            <w:r w:rsidRPr="0016434E">
              <w:rPr>
                <w:rFonts w:ascii="Arial" w:hAnsi="Arial" w:cs="Arial"/>
                <w:color w:val="000000" w:themeColor="text1"/>
                <w:sz w:val="18"/>
                <w:szCs w:val="18"/>
              </w:rPr>
              <w:t>​</w:t>
            </w:r>
          </w:p>
          <w:p w14:paraId="5947758E" w14:textId="77777777" w:rsidR="0016434E" w:rsidRPr="0016434E" w:rsidRDefault="0016434E" w:rsidP="0016434E">
            <w:pPr>
              <w:rPr>
                <w:color w:val="000000" w:themeColor="text1"/>
                <w:sz w:val="18"/>
                <w:szCs w:val="18"/>
              </w:rPr>
            </w:pPr>
          </w:p>
          <w:p w14:paraId="2575B6E2" w14:textId="77777777" w:rsidR="0016434E" w:rsidRPr="0016434E" w:rsidRDefault="0016434E" w:rsidP="0016434E">
            <w:pPr>
              <w:rPr>
                <w:color w:val="000000" w:themeColor="text1"/>
                <w:sz w:val="18"/>
                <w:szCs w:val="18"/>
              </w:rPr>
            </w:pPr>
            <w:r w:rsidRPr="0016434E">
              <w:rPr>
                <w:color w:val="000000" w:themeColor="text1"/>
                <w:sz w:val="18"/>
                <w:szCs w:val="18"/>
              </w:rPr>
              <w:t>Johnson authored 26 scientific papers during her career, contributing to aerospace engineering and navigation technology.</w:t>
            </w:r>
            <w:r w:rsidRPr="0016434E">
              <w:rPr>
                <w:rFonts w:ascii="Arial" w:hAnsi="Arial" w:cs="Arial"/>
                <w:color w:val="000000" w:themeColor="text1"/>
                <w:sz w:val="18"/>
                <w:szCs w:val="18"/>
              </w:rPr>
              <w:t>​</w:t>
            </w:r>
          </w:p>
          <w:p w14:paraId="2FF5BDF7" w14:textId="77777777" w:rsidR="0016434E" w:rsidRPr="0016434E" w:rsidRDefault="0016434E" w:rsidP="0016434E">
            <w:pPr>
              <w:rPr>
                <w:color w:val="000000" w:themeColor="text1"/>
                <w:sz w:val="18"/>
                <w:szCs w:val="18"/>
              </w:rPr>
            </w:pPr>
          </w:p>
          <w:p w14:paraId="0185799C" w14:textId="77777777" w:rsidR="0016434E" w:rsidRPr="0016434E" w:rsidRDefault="0016434E" w:rsidP="0016434E">
            <w:pPr>
              <w:rPr>
                <w:color w:val="000000" w:themeColor="text1"/>
                <w:sz w:val="18"/>
                <w:szCs w:val="18"/>
              </w:rPr>
            </w:pPr>
            <w:r w:rsidRPr="0016434E">
              <w:rPr>
                <w:color w:val="000000" w:themeColor="text1"/>
                <w:sz w:val="18"/>
                <w:szCs w:val="18"/>
              </w:rPr>
              <w:t>The movie “Hidden Figures” (2016) brought her story to wider public awareness, showcasing her behind-the-scenes work in space history.</w:t>
            </w:r>
            <w:r w:rsidRPr="0016434E">
              <w:rPr>
                <w:rFonts w:ascii="Arial" w:hAnsi="Arial" w:cs="Arial"/>
                <w:color w:val="000000" w:themeColor="text1"/>
                <w:sz w:val="18"/>
                <w:szCs w:val="18"/>
              </w:rPr>
              <w:t>​</w:t>
            </w:r>
          </w:p>
          <w:p w14:paraId="78971715" w14:textId="77777777" w:rsidR="0016434E" w:rsidRPr="0016434E" w:rsidRDefault="0016434E" w:rsidP="0016434E">
            <w:pPr>
              <w:rPr>
                <w:color w:val="000000" w:themeColor="text1"/>
                <w:sz w:val="18"/>
                <w:szCs w:val="18"/>
              </w:rPr>
            </w:pPr>
          </w:p>
          <w:p w14:paraId="04443A34" w14:textId="575D706C" w:rsidR="00930D53" w:rsidRPr="00996673" w:rsidRDefault="0016434E" w:rsidP="0016434E">
            <w:pPr>
              <w:rPr>
                <w:color w:val="000000" w:themeColor="text1"/>
                <w:sz w:val="18"/>
                <w:szCs w:val="18"/>
              </w:rPr>
            </w:pPr>
            <w:r w:rsidRPr="0016434E">
              <w:rPr>
                <w:color w:val="000000" w:themeColor="text1"/>
                <w:sz w:val="18"/>
                <w:szCs w:val="18"/>
              </w:rPr>
              <w:t>Her legacy inspired generations of women and minorities in STEM fields, opening doors for greater diversity in science and technology careers.</w:t>
            </w:r>
          </w:p>
        </w:tc>
        <w:tc>
          <w:tcPr>
            <w:tcW w:w="4823" w:type="dxa"/>
            <w:shd w:val="clear" w:color="auto" w:fill="FFC000"/>
          </w:tcPr>
          <w:p w14:paraId="4CF2CC14" w14:textId="77777777" w:rsidR="00326A81" w:rsidRPr="00446742" w:rsidRDefault="00326A81" w:rsidP="00326A81">
            <w:pPr>
              <w:rPr>
                <w:sz w:val="18"/>
                <w:szCs w:val="18"/>
              </w:rPr>
            </w:pPr>
            <w:r w:rsidRPr="00446742">
              <w:rPr>
                <w:sz w:val="18"/>
                <w:szCs w:val="18"/>
              </w:rPr>
              <w:t xml:space="preserve">Sumer in Mesopotamia is credited with some of the earliest innovations, including cuneiform writing, sophisticated irrigation, and city-states like </w:t>
            </w:r>
            <w:proofErr w:type="spellStart"/>
            <w:r w:rsidRPr="00446742">
              <w:rPr>
                <w:sz w:val="18"/>
                <w:szCs w:val="18"/>
              </w:rPr>
              <w:t>Uruk</w:t>
            </w:r>
            <w:proofErr w:type="spellEnd"/>
            <w:r w:rsidRPr="00446742">
              <w:rPr>
                <w:sz w:val="18"/>
                <w:szCs w:val="18"/>
              </w:rPr>
              <w:t xml:space="preserve"> and Ur.</w:t>
            </w:r>
            <w:r w:rsidRPr="00446742">
              <w:rPr>
                <w:rFonts w:ascii="Arial" w:hAnsi="Arial" w:cs="Arial"/>
                <w:sz w:val="18"/>
                <w:szCs w:val="18"/>
              </w:rPr>
              <w:t>​</w:t>
            </w:r>
          </w:p>
          <w:p w14:paraId="198BFA34" w14:textId="77777777" w:rsidR="00326A81" w:rsidRPr="00446742" w:rsidRDefault="00326A81" w:rsidP="00326A81">
            <w:pPr>
              <w:rPr>
                <w:sz w:val="18"/>
                <w:szCs w:val="18"/>
              </w:rPr>
            </w:pPr>
          </w:p>
          <w:p w14:paraId="2A0A55B0" w14:textId="77777777" w:rsidR="00326A81" w:rsidRPr="00446742" w:rsidRDefault="00326A81" w:rsidP="00326A81">
            <w:pPr>
              <w:rPr>
                <w:sz w:val="18"/>
                <w:szCs w:val="18"/>
              </w:rPr>
            </w:pPr>
            <w:r w:rsidRPr="00446742">
              <w:rPr>
                <w:sz w:val="18"/>
                <w:szCs w:val="18"/>
              </w:rPr>
              <w:t>The Indus Valley Civilization was remarkable for its advanced urban planning, drainage systems, and metallurgy, with evidence of sophisticated craftwork and trade.</w:t>
            </w:r>
            <w:r w:rsidRPr="00446742">
              <w:rPr>
                <w:rFonts w:ascii="Arial" w:hAnsi="Arial" w:cs="Arial"/>
                <w:sz w:val="18"/>
                <w:szCs w:val="18"/>
              </w:rPr>
              <w:t>​</w:t>
            </w:r>
          </w:p>
          <w:p w14:paraId="69860EA3" w14:textId="77777777" w:rsidR="00326A81" w:rsidRPr="00446742" w:rsidRDefault="00326A81" w:rsidP="00326A81">
            <w:pPr>
              <w:rPr>
                <w:sz w:val="18"/>
                <w:szCs w:val="18"/>
              </w:rPr>
            </w:pPr>
          </w:p>
          <w:p w14:paraId="1C2DB983" w14:textId="77777777" w:rsidR="001F3713" w:rsidRDefault="00326A81" w:rsidP="00326A81">
            <w:pPr>
              <w:rPr>
                <w:sz w:val="18"/>
                <w:szCs w:val="18"/>
              </w:rPr>
            </w:pPr>
            <w:r w:rsidRPr="00446742">
              <w:rPr>
                <w:sz w:val="18"/>
                <w:szCs w:val="18"/>
              </w:rPr>
              <w:t>Ancient Egypt achieved impressive technological and architectural feats such as pyramid building, hieroglyphic writing, and advances in medicine and mathematics.</w:t>
            </w:r>
          </w:p>
          <w:p w14:paraId="48798594" w14:textId="3206BB4C" w:rsidR="00877246" w:rsidRPr="00996673" w:rsidRDefault="00877246" w:rsidP="00877246">
            <w:pPr>
              <w:rPr>
                <w:color w:val="000000" w:themeColor="text1"/>
                <w:sz w:val="18"/>
                <w:szCs w:val="18"/>
              </w:rPr>
            </w:pPr>
          </w:p>
        </w:tc>
        <w:tc>
          <w:tcPr>
            <w:tcW w:w="4957" w:type="dxa"/>
            <w:shd w:val="clear" w:color="auto" w:fill="FFC000"/>
          </w:tcPr>
          <w:p w14:paraId="7B0D482B" w14:textId="77777777" w:rsidR="00A47746" w:rsidRPr="00A47746" w:rsidRDefault="00A47746" w:rsidP="00A47746">
            <w:pPr>
              <w:rPr>
                <w:color w:val="000000" w:themeColor="text1"/>
                <w:sz w:val="18"/>
                <w:szCs w:val="18"/>
              </w:rPr>
            </w:pPr>
            <w:r w:rsidRPr="00A47746">
              <w:rPr>
                <w:color w:val="000000" w:themeColor="text1"/>
                <w:sz w:val="18"/>
                <w:szCs w:val="18"/>
              </w:rPr>
              <w:t>The ship had enough sails to cover an area as big as 13 tennis courts.</w:t>
            </w:r>
            <w:r w:rsidRPr="00A47746">
              <w:rPr>
                <w:rFonts w:ascii="Arial" w:hAnsi="Arial" w:cs="Arial"/>
                <w:color w:val="000000" w:themeColor="text1"/>
                <w:sz w:val="18"/>
                <w:szCs w:val="18"/>
              </w:rPr>
              <w:t>​</w:t>
            </w:r>
          </w:p>
          <w:p w14:paraId="47968B4A" w14:textId="77777777" w:rsidR="00A47746" w:rsidRPr="00A47746" w:rsidRDefault="00A47746" w:rsidP="00A47746">
            <w:pPr>
              <w:rPr>
                <w:color w:val="000000" w:themeColor="text1"/>
                <w:sz w:val="18"/>
                <w:szCs w:val="18"/>
              </w:rPr>
            </w:pPr>
          </w:p>
          <w:p w14:paraId="756A5E7C" w14:textId="77777777" w:rsidR="00A47746" w:rsidRPr="00A47746" w:rsidRDefault="00A47746" w:rsidP="00A47746">
            <w:pPr>
              <w:rPr>
                <w:color w:val="000000" w:themeColor="text1"/>
                <w:sz w:val="18"/>
                <w:szCs w:val="18"/>
              </w:rPr>
            </w:pPr>
            <w:r w:rsidRPr="00A47746">
              <w:rPr>
                <w:color w:val="000000" w:themeColor="text1"/>
                <w:sz w:val="18"/>
                <w:szCs w:val="18"/>
              </w:rPr>
              <w:t>It could carry 853 long tons of coal, which allowed it to steam for 2,100 nautical miles without needing more fuel.</w:t>
            </w:r>
            <w:r w:rsidRPr="00A47746">
              <w:rPr>
                <w:rFonts w:ascii="Arial" w:hAnsi="Arial" w:cs="Arial"/>
                <w:color w:val="000000" w:themeColor="text1"/>
                <w:sz w:val="18"/>
                <w:szCs w:val="18"/>
              </w:rPr>
              <w:t>​</w:t>
            </w:r>
          </w:p>
          <w:p w14:paraId="0CB7BBA1" w14:textId="77777777" w:rsidR="00A47746" w:rsidRPr="00A47746" w:rsidRDefault="00A47746" w:rsidP="00A47746">
            <w:pPr>
              <w:rPr>
                <w:color w:val="000000" w:themeColor="text1"/>
                <w:sz w:val="18"/>
                <w:szCs w:val="18"/>
              </w:rPr>
            </w:pPr>
          </w:p>
          <w:p w14:paraId="7FA5B746" w14:textId="77777777" w:rsidR="00A47746" w:rsidRPr="00A47746" w:rsidRDefault="00A47746" w:rsidP="00A47746">
            <w:pPr>
              <w:rPr>
                <w:color w:val="000000" w:themeColor="text1"/>
                <w:sz w:val="18"/>
                <w:szCs w:val="18"/>
              </w:rPr>
            </w:pPr>
            <w:r w:rsidRPr="00A47746">
              <w:rPr>
                <w:color w:val="000000" w:themeColor="text1"/>
                <w:sz w:val="18"/>
                <w:szCs w:val="18"/>
              </w:rPr>
              <w:t>HMS Warrior had a sister ship called the Black Prince, which was similar but not as fast or powerful.</w:t>
            </w:r>
            <w:r w:rsidRPr="00A47746">
              <w:rPr>
                <w:rFonts w:ascii="Arial" w:hAnsi="Arial" w:cs="Arial"/>
                <w:color w:val="000000" w:themeColor="text1"/>
                <w:sz w:val="18"/>
                <w:szCs w:val="18"/>
              </w:rPr>
              <w:t>​</w:t>
            </w:r>
          </w:p>
          <w:p w14:paraId="1374E395" w14:textId="77777777" w:rsidR="00A47746" w:rsidRPr="00A47746" w:rsidRDefault="00A47746" w:rsidP="00A47746">
            <w:pPr>
              <w:rPr>
                <w:color w:val="000000" w:themeColor="text1"/>
                <w:sz w:val="18"/>
                <w:szCs w:val="18"/>
              </w:rPr>
            </w:pPr>
          </w:p>
          <w:p w14:paraId="064B7505" w14:textId="77777777" w:rsidR="00A47746" w:rsidRPr="00A47746" w:rsidRDefault="00A47746" w:rsidP="00A47746">
            <w:pPr>
              <w:rPr>
                <w:color w:val="000000" w:themeColor="text1"/>
                <w:sz w:val="18"/>
                <w:szCs w:val="18"/>
              </w:rPr>
            </w:pPr>
            <w:r w:rsidRPr="00A47746">
              <w:rPr>
                <w:color w:val="000000" w:themeColor="text1"/>
                <w:sz w:val="18"/>
                <w:szCs w:val="18"/>
              </w:rPr>
              <w:t>The ship served as a guardship and was used in cruises and diplomatic visits, including escorting royalty.</w:t>
            </w:r>
            <w:r w:rsidRPr="00A47746">
              <w:rPr>
                <w:rFonts w:ascii="Arial" w:hAnsi="Arial" w:cs="Arial"/>
                <w:color w:val="000000" w:themeColor="text1"/>
                <w:sz w:val="18"/>
                <w:szCs w:val="18"/>
              </w:rPr>
              <w:t>​</w:t>
            </w:r>
          </w:p>
          <w:p w14:paraId="17D4E289" w14:textId="77777777" w:rsidR="00A47746" w:rsidRPr="00A47746" w:rsidRDefault="00A47746" w:rsidP="00A47746">
            <w:pPr>
              <w:rPr>
                <w:color w:val="000000" w:themeColor="text1"/>
                <w:sz w:val="18"/>
                <w:szCs w:val="18"/>
              </w:rPr>
            </w:pPr>
          </w:p>
          <w:p w14:paraId="79064A71" w14:textId="5D037191" w:rsidR="00930D53" w:rsidRPr="00996673" w:rsidRDefault="00A47746" w:rsidP="00A47746">
            <w:pPr>
              <w:rPr>
                <w:color w:val="000000" w:themeColor="text1"/>
                <w:sz w:val="18"/>
                <w:szCs w:val="18"/>
              </w:rPr>
            </w:pPr>
            <w:r w:rsidRPr="00A47746">
              <w:rPr>
                <w:color w:val="000000" w:themeColor="text1"/>
                <w:sz w:val="18"/>
                <w:szCs w:val="18"/>
              </w:rPr>
              <w:t>After being decommissioned, HMS Warrior was turned into an oil fuel hulk and later restored as a museum ship, now located in Portsmouth.</w:t>
            </w:r>
          </w:p>
        </w:tc>
      </w:tr>
      <w:tr w:rsidR="00930D53" w:rsidRPr="0080651D" w14:paraId="425AE2E8" w14:textId="77777777">
        <w:trPr>
          <w:cantSplit/>
          <w:trHeight w:val="1882"/>
        </w:trPr>
        <w:tc>
          <w:tcPr>
            <w:tcW w:w="448" w:type="dxa"/>
            <w:shd w:val="clear" w:color="auto" w:fill="00B0F0"/>
            <w:textDirection w:val="btLr"/>
          </w:tcPr>
          <w:p w14:paraId="43E36050" w14:textId="77777777" w:rsidR="00930D53" w:rsidRDefault="00930D53">
            <w:pPr>
              <w:ind w:left="113" w:right="113"/>
              <w:jc w:val="center"/>
              <w:rPr>
                <w:sz w:val="18"/>
                <w:szCs w:val="18"/>
              </w:rPr>
            </w:pPr>
            <w:r>
              <w:rPr>
                <w:sz w:val="18"/>
                <w:szCs w:val="18"/>
              </w:rPr>
              <w:t xml:space="preserve">Essential Skills </w:t>
            </w:r>
          </w:p>
        </w:tc>
        <w:tc>
          <w:tcPr>
            <w:tcW w:w="5160" w:type="dxa"/>
            <w:shd w:val="clear" w:color="auto" w:fill="00B0F0"/>
          </w:tcPr>
          <w:p w14:paraId="5DE0235F" w14:textId="77777777" w:rsidR="00181E7D" w:rsidRPr="00181E7D" w:rsidRDefault="00181E7D" w:rsidP="00181E7D">
            <w:pPr>
              <w:rPr>
                <w:color w:val="000000" w:themeColor="text1"/>
                <w:sz w:val="20"/>
                <w:szCs w:val="20"/>
              </w:rPr>
            </w:pPr>
            <w:r w:rsidRPr="00181E7D">
              <w:rPr>
                <w:b/>
                <w:bCs/>
                <w:color w:val="000000" w:themeColor="text1"/>
                <w:sz w:val="20"/>
                <w:szCs w:val="20"/>
              </w:rPr>
              <w:t>Significance</w:t>
            </w:r>
            <w:r w:rsidRPr="00181E7D">
              <w:rPr>
                <w:color w:val="000000" w:themeColor="text1"/>
                <w:sz w:val="20"/>
                <w:szCs w:val="20"/>
              </w:rPr>
              <w:t>: can use criteria to make judgments as to the significance of events, people or developments within a particular historical narrative.</w:t>
            </w:r>
          </w:p>
          <w:p w14:paraId="7AB9CA33" w14:textId="77777777" w:rsidR="00181E7D" w:rsidRPr="00181E7D" w:rsidRDefault="00181E7D" w:rsidP="00181E7D">
            <w:pPr>
              <w:rPr>
                <w:color w:val="000000" w:themeColor="text1"/>
                <w:sz w:val="20"/>
                <w:szCs w:val="20"/>
              </w:rPr>
            </w:pPr>
          </w:p>
          <w:p w14:paraId="04F2B82E" w14:textId="58988F67" w:rsidR="00930D53" w:rsidRPr="008A4538" w:rsidRDefault="00181E7D" w:rsidP="00181E7D">
            <w:pPr>
              <w:rPr>
                <w:color w:val="000000" w:themeColor="text1"/>
                <w:sz w:val="20"/>
                <w:szCs w:val="20"/>
              </w:rPr>
            </w:pPr>
            <w:r w:rsidRPr="00181E7D">
              <w:rPr>
                <w:b/>
                <w:bCs/>
                <w:color w:val="000000" w:themeColor="text1"/>
                <w:sz w:val="20"/>
                <w:szCs w:val="20"/>
              </w:rPr>
              <w:t>Historical enquiry:</w:t>
            </w:r>
            <w:r w:rsidRPr="00181E7D">
              <w:rPr>
                <w:color w:val="000000" w:themeColor="text1"/>
                <w:sz w:val="20"/>
                <w:szCs w:val="20"/>
              </w:rPr>
              <w:t xml:space="preserve"> can explain with examples why source might be unreliable. Can construct simple reasoned arguments about aspects of events, periods and civilisations studied.</w:t>
            </w:r>
          </w:p>
        </w:tc>
        <w:tc>
          <w:tcPr>
            <w:tcW w:w="4823" w:type="dxa"/>
            <w:shd w:val="clear" w:color="auto" w:fill="00B0F0"/>
          </w:tcPr>
          <w:p w14:paraId="6D7B947A" w14:textId="77777777" w:rsidR="00E57789" w:rsidRPr="00E57789" w:rsidRDefault="00E57789" w:rsidP="00E57789">
            <w:pPr>
              <w:rPr>
                <w:color w:val="000000" w:themeColor="text1"/>
                <w:sz w:val="18"/>
                <w:szCs w:val="18"/>
              </w:rPr>
            </w:pPr>
            <w:r w:rsidRPr="00E57789">
              <w:rPr>
                <w:b/>
                <w:bCs/>
                <w:color w:val="000000" w:themeColor="text1"/>
                <w:sz w:val="18"/>
                <w:szCs w:val="18"/>
              </w:rPr>
              <w:t>Characteristic features:</w:t>
            </w:r>
            <w:r w:rsidRPr="00E57789">
              <w:rPr>
                <w:color w:val="000000" w:themeColor="text1"/>
                <w:sz w:val="18"/>
                <w:szCs w:val="18"/>
              </w:rPr>
              <w:t xml:space="preserve"> understands that some past civilizations in different parts of the world have some important similarities. Can identify a make links between significant characteristics of periods and civilisation studied and others studied previously.</w:t>
            </w:r>
          </w:p>
          <w:p w14:paraId="38FBF346" w14:textId="77777777" w:rsidR="00E57789" w:rsidRPr="00E57789" w:rsidRDefault="00E57789" w:rsidP="00E57789">
            <w:pPr>
              <w:rPr>
                <w:color w:val="000000" w:themeColor="text1"/>
                <w:sz w:val="18"/>
                <w:szCs w:val="18"/>
              </w:rPr>
            </w:pPr>
          </w:p>
          <w:p w14:paraId="34B08E16" w14:textId="7FD1D348" w:rsidR="00E57789" w:rsidRPr="00E57789" w:rsidRDefault="00E57789" w:rsidP="00E57789">
            <w:pPr>
              <w:rPr>
                <w:color w:val="000000" w:themeColor="text1"/>
                <w:sz w:val="18"/>
                <w:szCs w:val="18"/>
              </w:rPr>
            </w:pPr>
            <w:r w:rsidRPr="00E57789">
              <w:rPr>
                <w:b/>
                <w:bCs/>
                <w:color w:val="000000" w:themeColor="text1"/>
                <w:sz w:val="18"/>
                <w:szCs w:val="18"/>
              </w:rPr>
              <w:t>Significance:</w:t>
            </w:r>
            <w:r w:rsidRPr="00E57789">
              <w:rPr>
                <w:color w:val="000000" w:themeColor="text1"/>
                <w:sz w:val="18"/>
                <w:szCs w:val="18"/>
              </w:rPr>
              <w:t xml:space="preserve"> can use criteria to make judgments as to the significance of events, people or developments within a particular historical narrative.</w:t>
            </w:r>
          </w:p>
          <w:p w14:paraId="7447AAAB" w14:textId="77777777" w:rsidR="00E57789" w:rsidRPr="00E57789" w:rsidRDefault="00E57789" w:rsidP="00E57789">
            <w:pPr>
              <w:rPr>
                <w:color w:val="000000" w:themeColor="text1"/>
                <w:sz w:val="18"/>
                <w:szCs w:val="18"/>
              </w:rPr>
            </w:pPr>
          </w:p>
          <w:p w14:paraId="6E9076DA" w14:textId="69679FE3" w:rsidR="00930D53" w:rsidRPr="00996673" w:rsidRDefault="00E57789" w:rsidP="00E57789">
            <w:pPr>
              <w:rPr>
                <w:color w:val="000000" w:themeColor="text1"/>
                <w:sz w:val="18"/>
                <w:szCs w:val="18"/>
              </w:rPr>
            </w:pPr>
            <w:r w:rsidRPr="00E57789">
              <w:rPr>
                <w:b/>
                <w:bCs/>
                <w:color w:val="000000" w:themeColor="text1"/>
                <w:sz w:val="18"/>
                <w:szCs w:val="18"/>
              </w:rPr>
              <w:t>Chronology:</w:t>
            </w:r>
            <w:r w:rsidRPr="00E57789">
              <w:rPr>
                <w:color w:val="000000" w:themeColor="text1"/>
                <w:sz w:val="18"/>
                <w:szCs w:val="18"/>
              </w:rPr>
              <w:t xml:space="preserve"> understands that past civilizations overlap with others in different parts of the world, and that their respective durations vary.</w:t>
            </w:r>
          </w:p>
        </w:tc>
        <w:tc>
          <w:tcPr>
            <w:tcW w:w="4957" w:type="dxa"/>
            <w:shd w:val="clear" w:color="auto" w:fill="00B0F0"/>
          </w:tcPr>
          <w:p w14:paraId="31A95641" w14:textId="77777777" w:rsidR="00756ECF" w:rsidRPr="00756ECF" w:rsidRDefault="00756ECF" w:rsidP="00756ECF">
            <w:pPr>
              <w:rPr>
                <w:color w:val="000000" w:themeColor="text1"/>
                <w:sz w:val="18"/>
                <w:szCs w:val="18"/>
              </w:rPr>
            </w:pPr>
            <w:r w:rsidRPr="00756ECF">
              <w:rPr>
                <w:b/>
                <w:bCs/>
                <w:color w:val="000000" w:themeColor="text1"/>
                <w:sz w:val="18"/>
                <w:szCs w:val="18"/>
              </w:rPr>
              <w:t>Change &amp; continuity:</w:t>
            </w:r>
            <w:r w:rsidRPr="00756ECF">
              <w:rPr>
                <w:color w:val="000000" w:themeColor="text1"/>
                <w:sz w:val="18"/>
                <w:szCs w:val="18"/>
              </w:rPr>
              <w:t xml:space="preserve"> can give simple explanations with simple examples of why change happened during </w:t>
            </w:r>
            <w:proofErr w:type="gramStart"/>
            <w:r w:rsidRPr="00756ECF">
              <w:rPr>
                <w:color w:val="000000" w:themeColor="text1"/>
                <w:sz w:val="18"/>
                <w:szCs w:val="18"/>
              </w:rPr>
              <w:t>particular events</w:t>
            </w:r>
            <w:proofErr w:type="gramEnd"/>
            <w:r w:rsidRPr="00756ECF">
              <w:rPr>
                <w:color w:val="000000" w:themeColor="text1"/>
                <w:sz w:val="18"/>
                <w:szCs w:val="18"/>
              </w:rPr>
              <w:t xml:space="preserve"> in periods. Understands that there is usually a combination of reasons for any change. Understands that changes do not impact everyone in the same way or at the same time.</w:t>
            </w:r>
          </w:p>
          <w:p w14:paraId="485EC112" w14:textId="77777777" w:rsidR="00756ECF" w:rsidRPr="00756ECF" w:rsidRDefault="00756ECF" w:rsidP="00756ECF">
            <w:pPr>
              <w:rPr>
                <w:color w:val="000000" w:themeColor="text1"/>
                <w:sz w:val="18"/>
                <w:szCs w:val="18"/>
              </w:rPr>
            </w:pPr>
          </w:p>
          <w:p w14:paraId="372C879A" w14:textId="4367EEB7" w:rsidR="00930D53" w:rsidRPr="00996673" w:rsidRDefault="00756ECF" w:rsidP="00756ECF">
            <w:pPr>
              <w:rPr>
                <w:color w:val="000000" w:themeColor="text1"/>
                <w:sz w:val="18"/>
                <w:szCs w:val="18"/>
              </w:rPr>
            </w:pPr>
            <w:r w:rsidRPr="00756ECF">
              <w:rPr>
                <w:b/>
                <w:bCs/>
                <w:color w:val="000000" w:themeColor="text1"/>
                <w:sz w:val="18"/>
                <w:szCs w:val="18"/>
              </w:rPr>
              <w:t>Connections:</w:t>
            </w:r>
            <w:r w:rsidRPr="00756ECF">
              <w:rPr>
                <w:color w:val="000000" w:themeColor="text1"/>
                <w:sz w:val="18"/>
                <w:szCs w:val="18"/>
              </w:rPr>
              <w:t xml:space="preserve"> understands that significant people and events have Connections to the local area national and international Connections.</w:t>
            </w:r>
          </w:p>
        </w:tc>
      </w:tr>
      <w:tr w:rsidR="00930D53" w:rsidRPr="0058141E" w14:paraId="0696A9B9" w14:textId="77777777">
        <w:trPr>
          <w:cantSplit/>
          <w:trHeight w:val="1882"/>
        </w:trPr>
        <w:tc>
          <w:tcPr>
            <w:tcW w:w="448" w:type="dxa"/>
            <w:textDirection w:val="btLr"/>
          </w:tcPr>
          <w:p w14:paraId="33BFAE75" w14:textId="77777777" w:rsidR="00930D53" w:rsidRPr="00614EB1" w:rsidRDefault="00930D53">
            <w:pPr>
              <w:ind w:left="113" w:right="113"/>
              <w:jc w:val="center"/>
              <w:rPr>
                <w:rFonts w:ascii="Calibri" w:hAnsi="Calibri" w:cs="Calibri"/>
                <w:sz w:val="18"/>
                <w:szCs w:val="18"/>
              </w:rPr>
            </w:pPr>
            <w:r>
              <w:rPr>
                <w:rFonts w:ascii="Calibri" w:hAnsi="Calibri" w:cs="Calibri"/>
                <w:sz w:val="18"/>
                <w:szCs w:val="18"/>
              </w:rPr>
              <w:t>Essential vocabulary</w:t>
            </w:r>
          </w:p>
        </w:tc>
        <w:tc>
          <w:tcPr>
            <w:tcW w:w="5160" w:type="dxa"/>
          </w:tcPr>
          <w:p w14:paraId="4411C93D" w14:textId="2C856D78" w:rsidR="00930D53" w:rsidRPr="005C372D" w:rsidRDefault="005C68ED" w:rsidP="005C68ED">
            <w:pPr>
              <w:rPr>
                <w:rFonts w:cs="Calibri"/>
                <w:sz w:val="20"/>
                <w:szCs w:val="20"/>
              </w:rPr>
            </w:pPr>
            <w:r w:rsidRPr="005C68ED">
              <w:rPr>
                <w:rFonts w:cs="Calibri"/>
                <w:sz w:val="20"/>
                <w:szCs w:val="20"/>
              </w:rPr>
              <w:t>Mathematician</w:t>
            </w:r>
            <w:r>
              <w:rPr>
                <w:rFonts w:cs="Calibri"/>
                <w:sz w:val="20"/>
                <w:szCs w:val="20"/>
              </w:rPr>
              <w:t xml:space="preserve">, </w:t>
            </w:r>
            <w:r w:rsidRPr="005C68ED">
              <w:rPr>
                <w:rFonts w:cs="Calibri"/>
                <w:sz w:val="20"/>
                <w:szCs w:val="20"/>
              </w:rPr>
              <w:t>scientist</w:t>
            </w:r>
            <w:r>
              <w:rPr>
                <w:rFonts w:cs="Calibri"/>
                <w:sz w:val="20"/>
                <w:szCs w:val="20"/>
              </w:rPr>
              <w:t xml:space="preserve">, </w:t>
            </w:r>
            <w:r w:rsidRPr="005C68ED">
              <w:rPr>
                <w:rFonts w:cs="Calibri"/>
                <w:sz w:val="20"/>
                <w:szCs w:val="20"/>
              </w:rPr>
              <w:t>NASA</w:t>
            </w:r>
            <w:r>
              <w:rPr>
                <w:rFonts w:cs="Calibri"/>
                <w:sz w:val="20"/>
                <w:szCs w:val="20"/>
              </w:rPr>
              <w:t xml:space="preserve">, </w:t>
            </w:r>
            <w:r w:rsidRPr="005C68ED">
              <w:rPr>
                <w:rFonts w:cs="Calibri"/>
                <w:sz w:val="20"/>
                <w:szCs w:val="20"/>
              </w:rPr>
              <w:t>NACA</w:t>
            </w:r>
            <w:r>
              <w:rPr>
                <w:rFonts w:cs="Calibri"/>
                <w:sz w:val="20"/>
                <w:szCs w:val="20"/>
              </w:rPr>
              <w:t xml:space="preserve">, </w:t>
            </w:r>
            <w:r w:rsidRPr="005C68ED">
              <w:rPr>
                <w:rFonts w:cs="Calibri"/>
                <w:sz w:val="20"/>
                <w:szCs w:val="20"/>
              </w:rPr>
              <w:t>trajectory</w:t>
            </w:r>
            <w:r>
              <w:rPr>
                <w:rFonts w:cs="Calibri"/>
                <w:sz w:val="20"/>
                <w:szCs w:val="20"/>
              </w:rPr>
              <w:t xml:space="preserve">, </w:t>
            </w:r>
            <w:r w:rsidRPr="005C68ED">
              <w:rPr>
                <w:rFonts w:cs="Calibri"/>
                <w:sz w:val="20"/>
                <w:szCs w:val="20"/>
              </w:rPr>
              <w:t>calculation</w:t>
            </w:r>
            <w:r>
              <w:rPr>
                <w:rFonts w:cs="Calibri"/>
                <w:sz w:val="20"/>
                <w:szCs w:val="20"/>
              </w:rPr>
              <w:t xml:space="preserve">, </w:t>
            </w:r>
            <w:r w:rsidRPr="005C68ED">
              <w:rPr>
                <w:rFonts w:cs="Calibri"/>
                <w:sz w:val="20"/>
                <w:szCs w:val="20"/>
              </w:rPr>
              <w:t>orbit</w:t>
            </w:r>
            <w:r>
              <w:rPr>
                <w:rFonts w:cs="Calibri"/>
                <w:sz w:val="20"/>
                <w:szCs w:val="20"/>
              </w:rPr>
              <w:t xml:space="preserve">, </w:t>
            </w:r>
            <w:r w:rsidRPr="005C68ED">
              <w:rPr>
                <w:rFonts w:cs="Calibri"/>
                <w:sz w:val="20"/>
                <w:szCs w:val="20"/>
              </w:rPr>
              <w:t>astronaut</w:t>
            </w:r>
            <w:r>
              <w:rPr>
                <w:rFonts w:cs="Calibri"/>
                <w:sz w:val="20"/>
                <w:szCs w:val="20"/>
              </w:rPr>
              <w:t xml:space="preserve">, </w:t>
            </w:r>
            <w:r w:rsidRPr="005C68ED">
              <w:rPr>
                <w:rFonts w:cs="Calibri"/>
                <w:sz w:val="20"/>
                <w:szCs w:val="20"/>
              </w:rPr>
              <w:t>launch</w:t>
            </w:r>
            <w:r>
              <w:rPr>
                <w:rFonts w:cs="Calibri"/>
                <w:sz w:val="20"/>
                <w:szCs w:val="20"/>
              </w:rPr>
              <w:t xml:space="preserve">, </w:t>
            </w:r>
            <w:r w:rsidRPr="005C68ED">
              <w:rPr>
                <w:rFonts w:cs="Calibri"/>
                <w:sz w:val="20"/>
                <w:szCs w:val="20"/>
              </w:rPr>
              <w:t>spacecraft</w:t>
            </w:r>
            <w:r>
              <w:rPr>
                <w:rFonts w:cs="Calibri"/>
                <w:sz w:val="20"/>
                <w:szCs w:val="20"/>
              </w:rPr>
              <w:t xml:space="preserve">, </w:t>
            </w:r>
            <w:r w:rsidRPr="005C68ED">
              <w:rPr>
                <w:rFonts w:cs="Calibri"/>
                <w:sz w:val="20"/>
                <w:szCs w:val="20"/>
              </w:rPr>
              <w:t>mission</w:t>
            </w:r>
            <w:r>
              <w:rPr>
                <w:rFonts w:cs="Calibri"/>
                <w:sz w:val="20"/>
                <w:szCs w:val="20"/>
              </w:rPr>
              <w:t xml:space="preserve">, </w:t>
            </w:r>
            <w:r w:rsidRPr="005C68ED">
              <w:rPr>
                <w:rFonts w:cs="Calibri"/>
                <w:sz w:val="20"/>
                <w:szCs w:val="20"/>
              </w:rPr>
              <w:t>segregation</w:t>
            </w:r>
            <w:r>
              <w:rPr>
                <w:rFonts w:cs="Calibri"/>
                <w:sz w:val="20"/>
                <w:szCs w:val="20"/>
              </w:rPr>
              <w:t xml:space="preserve">, </w:t>
            </w:r>
            <w:r w:rsidRPr="005C68ED">
              <w:rPr>
                <w:rFonts w:cs="Calibri"/>
                <w:sz w:val="20"/>
                <w:szCs w:val="20"/>
              </w:rPr>
              <w:t>discrimination</w:t>
            </w:r>
            <w:r>
              <w:rPr>
                <w:rFonts w:cs="Calibri"/>
                <w:sz w:val="20"/>
                <w:szCs w:val="20"/>
              </w:rPr>
              <w:t xml:space="preserve">, </w:t>
            </w:r>
            <w:r w:rsidRPr="005C68ED">
              <w:rPr>
                <w:rFonts w:cs="Calibri"/>
                <w:sz w:val="20"/>
                <w:szCs w:val="20"/>
              </w:rPr>
              <w:t>prejudice</w:t>
            </w:r>
            <w:r>
              <w:rPr>
                <w:rFonts w:cs="Calibri"/>
                <w:sz w:val="20"/>
                <w:szCs w:val="20"/>
              </w:rPr>
              <w:t xml:space="preserve">, </w:t>
            </w:r>
            <w:r w:rsidRPr="005C68ED">
              <w:rPr>
                <w:rFonts w:cs="Calibri"/>
                <w:sz w:val="20"/>
                <w:szCs w:val="20"/>
              </w:rPr>
              <w:t>civil rights</w:t>
            </w:r>
            <w:r>
              <w:rPr>
                <w:rFonts w:cs="Calibri"/>
                <w:sz w:val="20"/>
                <w:szCs w:val="20"/>
              </w:rPr>
              <w:t xml:space="preserve">, </w:t>
            </w:r>
            <w:r w:rsidRPr="005C68ED">
              <w:rPr>
                <w:rFonts w:cs="Calibri"/>
                <w:sz w:val="20"/>
                <w:szCs w:val="20"/>
              </w:rPr>
              <w:t>research</w:t>
            </w:r>
          </w:p>
        </w:tc>
        <w:tc>
          <w:tcPr>
            <w:tcW w:w="4823" w:type="dxa"/>
          </w:tcPr>
          <w:p w14:paraId="6646DD77" w14:textId="0DD6D62C" w:rsidR="00930D53" w:rsidRPr="005C372D" w:rsidRDefault="005C0791">
            <w:pPr>
              <w:rPr>
                <w:sz w:val="20"/>
                <w:szCs w:val="20"/>
              </w:rPr>
            </w:pPr>
            <w:r>
              <w:rPr>
                <w:sz w:val="20"/>
                <w:szCs w:val="20"/>
              </w:rPr>
              <w:t xml:space="preserve">Dynasty, </w:t>
            </w:r>
            <w:r w:rsidRPr="007A751B">
              <w:rPr>
                <w:sz w:val="20"/>
                <w:szCs w:val="20"/>
              </w:rPr>
              <w:t>Mesopotamia</w:t>
            </w:r>
            <w:r>
              <w:rPr>
                <w:sz w:val="20"/>
                <w:szCs w:val="20"/>
              </w:rPr>
              <w:t xml:space="preserve">, </w:t>
            </w:r>
            <w:r w:rsidRPr="007A751B">
              <w:rPr>
                <w:sz w:val="20"/>
                <w:szCs w:val="20"/>
              </w:rPr>
              <w:t>Iraq</w:t>
            </w:r>
            <w:r>
              <w:rPr>
                <w:sz w:val="20"/>
                <w:szCs w:val="20"/>
              </w:rPr>
              <w:t xml:space="preserve">, </w:t>
            </w:r>
            <w:r w:rsidRPr="007A751B">
              <w:rPr>
                <w:sz w:val="20"/>
                <w:szCs w:val="20"/>
              </w:rPr>
              <w:t>Sumer</w:t>
            </w:r>
            <w:r>
              <w:rPr>
                <w:sz w:val="20"/>
                <w:szCs w:val="20"/>
              </w:rPr>
              <w:t xml:space="preserve">, </w:t>
            </w:r>
            <w:proofErr w:type="spellStart"/>
            <w:r w:rsidRPr="007A751B">
              <w:rPr>
                <w:sz w:val="20"/>
                <w:szCs w:val="20"/>
              </w:rPr>
              <w:t>Monothestic</w:t>
            </w:r>
            <w:proofErr w:type="spellEnd"/>
            <w:r>
              <w:rPr>
                <w:sz w:val="20"/>
                <w:szCs w:val="20"/>
              </w:rPr>
              <w:t xml:space="preserve">, </w:t>
            </w:r>
            <w:r w:rsidRPr="007A751B">
              <w:rPr>
                <w:sz w:val="20"/>
                <w:szCs w:val="20"/>
              </w:rPr>
              <w:t>Polytheistic</w:t>
            </w:r>
            <w:r>
              <w:rPr>
                <w:sz w:val="20"/>
                <w:szCs w:val="20"/>
              </w:rPr>
              <w:t xml:space="preserve">, </w:t>
            </w:r>
            <w:r w:rsidRPr="007A751B">
              <w:rPr>
                <w:sz w:val="20"/>
                <w:szCs w:val="20"/>
              </w:rPr>
              <w:t>Sa</w:t>
            </w:r>
            <w:r>
              <w:rPr>
                <w:sz w:val="20"/>
                <w:szCs w:val="20"/>
              </w:rPr>
              <w:t xml:space="preserve">rgon the Great, Ancient History, </w:t>
            </w:r>
            <w:r w:rsidRPr="007A751B">
              <w:rPr>
                <w:sz w:val="20"/>
                <w:szCs w:val="20"/>
              </w:rPr>
              <w:t>River Valleys</w:t>
            </w:r>
            <w:r>
              <w:rPr>
                <w:sz w:val="20"/>
                <w:szCs w:val="20"/>
              </w:rPr>
              <w:t xml:space="preserve">, </w:t>
            </w:r>
            <w:r w:rsidRPr="007A751B">
              <w:rPr>
                <w:sz w:val="20"/>
                <w:szCs w:val="20"/>
              </w:rPr>
              <w:t>Dynastic Cycle</w:t>
            </w:r>
            <w:r>
              <w:rPr>
                <w:sz w:val="20"/>
                <w:szCs w:val="20"/>
              </w:rPr>
              <w:t xml:space="preserve">, </w:t>
            </w:r>
            <w:r w:rsidRPr="007A751B">
              <w:rPr>
                <w:sz w:val="20"/>
                <w:szCs w:val="20"/>
              </w:rPr>
              <w:t>Qin Dynasty</w:t>
            </w:r>
            <w:r>
              <w:rPr>
                <w:sz w:val="20"/>
                <w:szCs w:val="20"/>
              </w:rPr>
              <w:t xml:space="preserve">, Great wall, </w:t>
            </w:r>
            <w:r w:rsidRPr="007A751B">
              <w:rPr>
                <w:sz w:val="20"/>
                <w:szCs w:val="20"/>
              </w:rPr>
              <w:t>Han Dynasty</w:t>
            </w:r>
            <w:r>
              <w:rPr>
                <w:sz w:val="20"/>
                <w:szCs w:val="20"/>
              </w:rPr>
              <w:t xml:space="preserve">, </w:t>
            </w:r>
            <w:r w:rsidRPr="007A751B">
              <w:rPr>
                <w:sz w:val="20"/>
                <w:szCs w:val="20"/>
              </w:rPr>
              <w:t>Caste system</w:t>
            </w:r>
            <w:r>
              <w:rPr>
                <w:sz w:val="20"/>
                <w:szCs w:val="20"/>
              </w:rPr>
              <w:t xml:space="preserve">, </w:t>
            </w:r>
            <w:r w:rsidRPr="007A751B">
              <w:rPr>
                <w:sz w:val="20"/>
                <w:szCs w:val="20"/>
              </w:rPr>
              <w:t>Assyrians</w:t>
            </w:r>
            <w:r>
              <w:rPr>
                <w:sz w:val="20"/>
                <w:szCs w:val="20"/>
              </w:rPr>
              <w:t xml:space="preserve">, </w:t>
            </w:r>
            <w:r w:rsidRPr="007A751B">
              <w:rPr>
                <w:sz w:val="20"/>
                <w:szCs w:val="20"/>
              </w:rPr>
              <w:t>Persia</w:t>
            </w:r>
          </w:p>
        </w:tc>
        <w:tc>
          <w:tcPr>
            <w:tcW w:w="4957" w:type="dxa"/>
          </w:tcPr>
          <w:p w14:paraId="35CC053A" w14:textId="7AE85D1B" w:rsidR="00E02936" w:rsidRPr="00E90879" w:rsidRDefault="00E02936" w:rsidP="00E02936">
            <w:pPr>
              <w:rPr>
                <w:sz w:val="20"/>
                <w:szCs w:val="20"/>
              </w:rPr>
            </w:pPr>
            <w:r w:rsidRPr="00E90879">
              <w:rPr>
                <w:sz w:val="20"/>
                <w:szCs w:val="20"/>
              </w:rPr>
              <w:t>Anchor</w:t>
            </w:r>
            <w:r>
              <w:rPr>
                <w:sz w:val="20"/>
                <w:szCs w:val="20"/>
              </w:rPr>
              <w:t xml:space="preserve">, </w:t>
            </w:r>
            <w:r w:rsidRPr="00E90879">
              <w:rPr>
                <w:sz w:val="20"/>
                <w:szCs w:val="20"/>
              </w:rPr>
              <w:t>beam</w:t>
            </w:r>
            <w:r>
              <w:rPr>
                <w:sz w:val="20"/>
                <w:szCs w:val="20"/>
              </w:rPr>
              <w:t xml:space="preserve">, </w:t>
            </w:r>
            <w:r w:rsidRPr="00E90879">
              <w:rPr>
                <w:sz w:val="20"/>
                <w:szCs w:val="20"/>
              </w:rPr>
              <w:t>bridge</w:t>
            </w:r>
            <w:r>
              <w:rPr>
                <w:sz w:val="20"/>
                <w:szCs w:val="20"/>
              </w:rPr>
              <w:t xml:space="preserve">, </w:t>
            </w:r>
            <w:r w:rsidRPr="00E90879">
              <w:rPr>
                <w:sz w:val="20"/>
                <w:szCs w:val="20"/>
              </w:rPr>
              <w:t>bunk</w:t>
            </w:r>
            <w:r>
              <w:rPr>
                <w:sz w:val="20"/>
                <w:szCs w:val="20"/>
              </w:rPr>
              <w:t xml:space="preserve">, </w:t>
            </w:r>
            <w:r w:rsidRPr="00E90879">
              <w:rPr>
                <w:sz w:val="20"/>
                <w:szCs w:val="20"/>
              </w:rPr>
              <w:t>cabin</w:t>
            </w:r>
            <w:r>
              <w:rPr>
                <w:sz w:val="20"/>
                <w:szCs w:val="20"/>
              </w:rPr>
              <w:t xml:space="preserve">, </w:t>
            </w:r>
            <w:r w:rsidRPr="00E90879">
              <w:rPr>
                <w:sz w:val="20"/>
                <w:szCs w:val="20"/>
              </w:rPr>
              <w:t>cannon</w:t>
            </w:r>
            <w:r>
              <w:rPr>
                <w:sz w:val="20"/>
                <w:szCs w:val="20"/>
              </w:rPr>
              <w:t xml:space="preserve">, </w:t>
            </w:r>
            <w:r w:rsidRPr="00E90879">
              <w:rPr>
                <w:sz w:val="20"/>
                <w:szCs w:val="20"/>
              </w:rPr>
              <w:t>capstan</w:t>
            </w:r>
            <w:r>
              <w:rPr>
                <w:sz w:val="20"/>
                <w:szCs w:val="20"/>
              </w:rPr>
              <w:t xml:space="preserve">, </w:t>
            </w:r>
            <w:r w:rsidRPr="00E90879">
              <w:rPr>
                <w:sz w:val="20"/>
                <w:szCs w:val="20"/>
              </w:rPr>
              <w:t>chains</w:t>
            </w:r>
            <w:r>
              <w:rPr>
                <w:sz w:val="20"/>
                <w:szCs w:val="20"/>
              </w:rPr>
              <w:t xml:space="preserve">, </w:t>
            </w:r>
            <w:r w:rsidRPr="00E90879">
              <w:rPr>
                <w:sz w:val="20"/>
                <w:szCs w:val="20"/>
              </w:rPr>
              <w:t>cordage</w:t>
            </w:r>
            <w:r w:rsidR="00131608">
              <w:rPr>
                <w:sz w:val="20"/>
                <w:szCs w:val="20"/>
              </w:rPr>
              <w:t xml:space="preserve">, </w:t>
            </w:r>
            <w:r w:rsidRPr="00E90879">
              <w:rPr>
                <w:sz w:val="20"/>
                <w:szCs w:val="20"/>
              </w:rPr>
              <w:t>Deck</w:t>
            </w:r>
            <w:r>
              <w:rPr>
                <w:sz w:val="20"/>
                <w:szCs w:val="20"/>
              </w:rPr>
              <w:t xml:space="preserve">, </w:t>
            </w:r>
            <w:r w:rsidRPr="00E90879">
              <w:rPr>
                <w:sz w:val="20"/>
                <w:szCs w:val="20"/>
              </w:rPr>
              <w:t>displacement</w:t>
            </w:r>
            <w:r>
              <w:rPr>
                <w:sz w:val="20"/>
                <w:szCs w:val="20"/>
              </w:rPr>
              <w:t xml:space="preserve">, </w:t>
            </w:r>
            <w:r w:rsidRPr="00E90879">
              <w:rPr>
                <w:sz w:val="20"/>
                <w:szCs w:val="20"/>
              </w:rPr>
              <w:t>furnace</w:t>
            </w:r>
            <w:r>
              <w:rPr>
                <w:sz w:val="20"/>
                <w:szCs w:val="20"/>
              </w:rPr>
              <w:t xml:space="preserve">, </w:t>
            </w:r>
            <w:r w:rsidRPr="00E90879">
              <w:rPr>
                <w:sz w:val="20"/>
                <w:szCs w:val="20"/>
              </w:rPr>
              <w:t>galley</w:t>
            </w:r>
            <w:r>
              <w:rPr>
                <w:sz w:val="20"/>
                <w:szCs w:val="20"/>
              </w:rPr>
              <w:t xml:space="preserve">, </w:t>
            </w:r>
            <w:r w:rsidRPr="00E90879">
              <w:rPr>
                <w:sz w:val="20"/>
                <w:szCs w:val="20"/>
              </w:rPr>
              <w:t>gun</w:t>
            </w:r>
            <w:r w:rsidR="00131608">
              <w:rPr>
                <w:sz w:val="20"/>
                <w:szCs w:val="20"/>
              </w:rPr>
              <w:t xml:space="preserve">, </w:t>
            </w:r>
            <w:r w:rsidRPr="00E90879">
              <w:rPr>
                <w:sz w:val="20"/>
                <w:szCs w:val="20"/>
              </w:rPr>
              <w:t>Hammock</w:t>
            </w:r>
            <w:r>
              <w:rPr>
                <w:sz w:val="20"/>
                <w:szCs w:val="20"/>
              </w:rPr>
              <w:t xml:space="preserve">, </w:t>
            </w:r>
            <w:r w:rsidRPr="00E90879">
              <w:rPr>
                <w:sz w:val="20"/>
                <w:szCs w:val="20"/>
              </w:rPr>
              <w:t>kit bag</w:t>
            </w:r>
            <w:r>
              <w:rPr>
                <w:sz w:val="20"/>
                <w:szCs w:val="20"/>
              </w:rPr>
              <w:t xml:space="preserve">, </w:t>
            </w:r>
            <w:r w:rsidRPr="00E90879">
              <w:rPr>
                <w:sz w:val="20"/>
                <w:szCs w:val="20"/>
              </w:rPr>
              <w:t>lantern</w:t>
            </w:r>
            <w:r w:rsidR="00131608">
              <w:rPr>
                <w:sz w:val="20"/>
                <w:szCs w:val="20"/>
              </w:rPr>
              <w:t xml:space="preserve">, </w:t>
            </w:r>
            <w:r w:rsidRPr="00E90879">
              <w:rPr>
                <w:sz w:val="20"/>
                <w:szCs w:val="20"/>
              </w:rPr>
              <w:t>Mast</w:t>
            </w:r>
            <w:r>
              <w:rPr>
                <w:sz w:val="20"/>
                <w:szCs w:val="20"/>
              </w:rPr>
              <w:t xml:space="preserve">, </w:t>
            </w:r>
            <w:r w:rsidRPr="00E90879">
              <w:rPr>
                <w:sz w:val="20"/>
                <w:szCs w:val="20"/>
              </w:rPr>
              <w:t>mess</w:t>
            </w:r>
            <w:r>
              <w:rPr>
                <w:sz w:val="20"/>
                <w:szCs w:val="20"/>
              </w:rPr>
              <w:t xml:space="preserve">, </w:t>
            </w:r>
            <w:r w:rsidRPr="00E90879">
              <w:rPr>
                <w:sz w:val="20"/>
                <w:szCs w:val="20"/>
              </w:rPr>
              <w:t>midshipman</w:t>
            </w:r>
            <w:r w:rsidR="00131608">
              <w:rPr>
                <w:sz w:val="20"/>
                <w:szCs w:val="20"/>
              </w:rPr>
              <w:t xml:space="preserve">, </w:t>
            </w:r>
            <w:r w:rsidRPr="00E90879">
              <w:rPr>
                <w:sz w:val="20"/>
                <w:szCs w:val="20"/>
              </w:rPr>
              <w:t>Port</w:t>
            </w:r>
            <w:r>
              <w:rPr>
                <w:sz w:val="20"/>
                <w:szCs w:val="20"/>
              </w:rPr>
              <w:t xml:space="preserve">, </w:t>
            </w:r>
            <w:r w:rsidRPr="00E90879">
              <w:rPr>
                <w:sz w:val="20"/>
                <w:szCs w:val="20"/>
              </w:rPr>
              <w:t>royal marine</w:t>
            </w:r>
            <w:r>
              <w:rPr>
                <w:sz w:val="20"/>
                <w:szCs w:val="20"/>
              </w:rPr>
              <w:t xml:space="preserve">, </w:t>
            </w:r>
            <w:r w:rsidRPr="00E90879">
              <w:rPr>
                <w:sz w:val="20"/>
                <w:szCs w:val="20"/>
              </w:rPr>
              <w:t>rigging</w:t>
            </w:r>
          </w:p>
          <w:p w14:paraId="47AB02C9" w14:textId="2595F1DC" w:rsidR="00930D53" w:rsidRPr="00A95409" w:rsidRDefault="00E02936" w:rsidP="00131608">
            <w:pPr>
              <w:rPr>
                <w:rFonts w:cs="Calibri"/>
                <w:color w:val="222222"/>
                <w:sz w:val="20"/>
                <w:szCs w:val="20"/>
              </w:rPr>
            </w:pPr>
            <w:r w:rsidRPr="00E90879">
              <w:rPr>
                <w:sz w:val="20"/>
                <w:szCs w:val="20"/>
              </w:rPr>
              <w:t>Sails</w:t>
            </w:r>
            <w:r>
              <w:rPr>
                <w:sz w:val="20"/>
                <w:szCs w:val="20"/>
              </w:rPr>
              <w:t xml:space="preserve">, </w:t>
            </w:r>
            <w:r w:rsidRPr="00E90879">
              <w:rPr>
                <w:sz w:val="20"/>
                <w:szCs w:val="20"/>
              </w:rPr>
              <w:t>starboard</w:t>
            </w:r>
            <w:r>
              <w:rPr>
                <w:sz w:val="20"/>
                <w:szCs w:val="20"/>
              </w:rPr>
              <w:t xml:space="preserve">, </w:t>
            </w:r>
            <w:r w:rsidRPr="00E90879">
              <w:rPr>
                <w:sz w:val="20"/>
                <w:szCs w:val="20"/>
              </w:rPr>
              <w:t>stoker</w:t>
            </w:r>
            <w:r w:rsidR="00131608">
              <w:rPr>
                <w:sz w:val="20"/>
                <w:szCs w:val="20"/>
              </w:rPr>
              <w:t xml:space="preserve">, </w:t>
            </w:r>
            <w:r w:rsidRPr="00E90879">
              <w:rPr>
                <w:sz w:val="20"/>
                <w:szCs w:val="20"/>
              </w:rPr>
              <w:t>Trimmer</w:t>
            </w:r>
            <w:r>
              <w:rPr>
                <w:sz w:val="20"/>
                <w:szCs w:val="20"/>
              </w:rPr>
              <w:t xml:space="preserve">, </w:t>
            </w:r>
            <w:r w:rsidRPr="00E90879">
              <w:rPr>
                <w:sz w:val="20"/>
                <w:szCs w:val="20"/>
              </w:rPr>
              <w:t>wardroom</w:t>
            </w:r>
            <w:r w:rsidR="00930D53" w:rsidRPr="00A95409">
              <w:rPr>
                <w:sz w:val="20"/>
                <w:szCs w:val="20"/>
              </w:rPr>
              <w:t>.</w:t>
            </w:r>
          </w:p>
        </w:tc>
      </w:tr>
      <w:tr w:rsidR="005C0791" w14:paraId="2FFA3637" w14:textId="77777777">
        <w:trPr>
          <w:trHeight w:val="423"/>
        </w:trPr>
        <w:tc>
          <w:tcPr>
            <w:tcW w:w="448" w:type="dxa"/>
          </w:tcPr>
          <w:p w14:paraId="59062924" w14:textId="77777777" w:rsidR="005C0791" w:rsidRDefault="005C0791">
            <w:pPr>
              <w:jc w:val="center"/>
              <w:rPr>
                <w:b/>
                <w:bCs/>
                <w:sz w:val="18"/>
                <w:szCs w:val="18"/>
                <w:u w:val="single"/>
              </w:rPr>
            </w:pPr>
          </w:p>
        </w:tc>
        <w:tc>
          <w:tcPr>
            <w:tcW w:w="14940" w:type="dxa"/>
            <w:gridSpan w:val="3"/>
          </w:tcPr>
          <w:p w14:paraId="5C65299C" w14:textId="00878753" w:rsidR="005C0791" w:rsidRDefault="005C0791">
            <w:pPr>
              <w:jc w:val="center"/>
              <w:rPr>
                <w:b/>
                <w:bCs/>
                <w:sz w:val="18"/>
                <w:szCs w:val="18"/>
                <w:u w:val="single"/>
              </w:rPr>
            </w:pPr>
            <w:r>
              <w:rPr>
                <w:b/>
                <w:bCs/>
                <w:sz w:val="18"/>
                <w:szCs w:val="18"/>
                <w:u w:val="single"/>
              </w:rPr>
              <w:t xml:space="preserve">Year </w:t>
            </w:r>
            <w:r w:rsidR="004700F9">
              <w:rPr>
                <w:b/>
                <w:bCs/>
                <w:sz w:val="18"/>
                <w:szCs w:val="18"/>
                <w:u w:val="single"/>
              </w:rPr>
              <w:t>6</w:t>
            </w:r>
          </w:p>
        </w:tc>
      </w:tr>
      <w:tr w:rsidR="005C0791" w:rsidRPr="00107E79" w14:paraId="24295855" w14:textId="77777777">
        <w:trPr>
          <w:trHeight w:val="423"/>
        </w:trPr>
        <w:tc>
          <w:tcPr>
            <w:tcW w:w="448" w:type="dxa"/>
          </w:tcPr>
          <w:p w14:paraId="2CFEAF14" w14:textId="77777777" w:rsidR="005C0791" w:rsidRPr="003043A7" w:rsidRDefault="005C0791">
            <w:pPr>
              <w:jc w:val="center"/>
              <w:rPr>
                <w:b/>
                <w:bCs/>
                <w:sz w:val="18"/>
                <w:szCs w:val="18"/>
              </w:rPr>
            </w:pPr>
          </w:p>
        </w:tc>
        <w:tc>
          <w:tcPr>
            <w:tcW w:w="5160" w:type="dxa"/>
          </w:tcPr>
          <w:p w14:paraId="2376B03A" w14:textId="77777777" w:rsidR="004700F9" w:rsidRPr="007C0645" w:rsidRDefault="004700F9" w:rsidP="00E64865">
            <w:pPr>
              <w:jc w:val="center"/>
              <w:rPr>
                <w:b/>
                <w:sz w:val="14"/>
                <w:szCs w:val="14"/>
                <w:u w:val="single"/>
              </w:rPr>
            </w:pPr>
            <w:r w:rsidRPr="007C0645">
              <w:rPr>
                <w:b/>
                <w:sz w:val="14"/>
                <w:szCs w:val="14"/>
                <w:u w:val="single"/>
              </w:rPr>
              <w:t>Egyptians</w:t>
            </w:r>
          </w:p>
          <w:p w14:paraId="1B5355E6" w14:textId="77777777" w:rsidR="004700F9" w:rsidRPr="007C0645" w:rsidRDefault="004700F9" w:rsidP="00E64865">
            <w:pPr>
              <w:jc w:val="center"/>
              <w:rPr>
                <w:b/>
                <w:sz w:val="14"/>
                <w:szCs w:val="14"/>
                <w:u w:val="single"/>
              </w:rPr>
            </w:pPr>
          </w:p>
          <w:p w14:paraId="67130E34" w14:textId="77777777" w:rsidR="004700F9" w:rsidRPr="007C0645" w:rsidRDefault="004700F9" w:rsidP="00E64865">
            <w:pPr>
              <w:jc w:val="center"/>
              <w:rPr>
                <w:b/>
                <w:sz w:val="14"/>
                <w:szCs w:val="14"/>
                <w:u w:val="single"/>
              </w:rPr>
            </w:pPr>
            <w:r w:rsidRPr="007C0645">
              <w:rPr>
                <w:b/>
                <w:sz w:val="14"/>
                <w:szCs w:val="14"/>
                <w:u w:val="single"/>
              </w:rPr>
              <w:t>Pupils should be taught about:</w:t>
            </w:r>
          </w:p>
          <w:p w14:paraId="6114BCD3" w14:textId="77777777" w:rsidR="004700F9" w:rsidRPr="007C0645" w:rsidRDefault="004700F9" w:rsidP="00E64865">
            <w:pPr>
              <w:jc w:val="center"/>
              <w:rPr>
                <w:b/>
                <w:sz w:val="14"/>
                <w:szCs w:val="14"/>
              </w:rPr>
            </w:pPr>
            <w:r w:rsidRPr="007C0645">
              <w:rPr>
                <w:b/>
                <w:sz w:val="14"/>
                <w:szCs w:val="14"/>
              </w:rPr>
              <w:t xml:space="preserve">The achievements of the earliest civilizations – an overview of where and when the first civilizations appeared and a depth study of one of the following: </w:t>
            </w:r>
            <w:r w:rsidRPr="007C0645">
              <w:rPr>
                <w:sz w:val="14"/>
                <w:szCs w:val="14"/>
              </w:rPr>
              <w:t xml:space="preserve">Ancient Sumer; The Indus Valley; </w:t>
            </w:r>
            <w:r w:rsidRPr="007C0645">
              <w:rPr>
                <w:b/>
                <w:sz w:val="14"/>
                <w:szCs w:val="14"/>
              </w:rPr>
              <w:t>Ancient Egypt</w:t>
            </w:r>
            <w:r w:rsidRPr="007C0645">
              <w:rPr>
                <w:sz w:val="14"/>
                <w:szCs w:val="14"/>
              </w:rPr>
              <w:t>; The Shang Dynasty of Ancient China</w:t>
            </w:r>
          </w:p>
          <w:p w14:paraId="4074A674" w14:textId="77777777" w:rsidR="005C0791" w:rsidRPr="007C0645" w:rsidRDefault="005C0791" w:rsidP="00E64865">
            <w:pPr>
              <w:jc w:val="center"/>
              <w:rPr>
                <w:b/>
                <w:bCs/>
                <w:sz w:val="14"/>
                <w:szCs w:val="14"/>
              </w:rPr>
            </w:pPr>
          </w:p>
        </w:tc>
        <w:tc>
          <w:tcPr>
            <w:tcW w:w="4823" w:type="dxa"/>
          </w:tcPr>
          <w:p w14:paraId="682EB7B9" w14:textId="77777777" w:rsidR="00B71554" w:rsidRPr="007C0645" w:rsidRDefault="00B71554" w:rsidP="00E64865">
            <w:pPr>
              <w:jc w:val="center"/>
              <w:rPr>
                <w:b/>
                <w:sz w:val="14"/>
                <w:szCs w:val="14"/>
                <w:u w:val="single"/>
              </w:rPr>
            </w:pPr>
            <w:r w:rsidRPr="007C0645">
              <w:rPr>
                <w:b/>
                <w:sz w:val="14"/>
                <w:szCs w:val="14"/>
                <w:u w:val="single"/>
              </w:rPr>
              <w:lastRenderedPageBreak/>
              <w:t>The changing power of the monarchs</w:t>
            </w:r>
          </w:p>
          <w:p w14:paraId="634B1C35" w14:textId="77777777" w:rsidR="00B71554" w:rsidRPr="007C0645" w:rsidRDefault="00B71554" w:rsidP="00E64865">
            <w:pPr>
              <w:jc w:val="center"/>
              <w:rPr>
                <w:b/>
                <w:sz w:val="14"/>
                <w:szCs w:val="14"/>
                <w:u w:val="single"/>
              </w:rPr>
            </w:pPr>
            <w:r w:rsidRPr="007C0645">
              <w:rPr>
                <w:b/>
                <w:sz w:val="14"/>
                <w:szCs w:val="14"/>
                <w:u w:val="single"/>
              </w:rPr>
              <w:t>(British study that extends beyond 1066)</w:t>
            </w:r>
          </w:p>
          <w:p w14:paraId="5385FB96" w14:textId="77777777" w:rsidR="00B71554" w:rsidRPr="007C0645" w:rsidRDefault="00B71554" w:rsidP="00E64865">
            <w:pPr>
              <w:jc w:val="center"/>
              <w:rPr>
                <w:b/>
                <w:sz w:val="14"/>
                <w:szCs w:val="14"/>
                <w:u w:val="single"/>
              </w:rPr>
            </w:pPr>
          </w:p>
          <w:p w14:paraId="56119DA1" w14:textId="77777777" w:rsidR="00B71554" w:rsidRPr="007C0645" w:rsidRDefault="00B71554" w:rsidP="00E64865">
            <w:pPr>
              <w:jc w:val="center"/>
              <w:rPr>
                <w:b/>
                <w:sz w:val="14"/>
                <w:szCs w:val="14"/>
                <w:u w:val="single"/>
              </w:rPr>
            </w:pPr>
            <w:r w:rsidRPr="007C0645">
              <w:rPr>
                <w:b/>
                <w:sz w:val="14"/>
                <w:szCs w:val="14"/>
                <w:u w:val="single"/>
              </w:rPr>
              <w:t>Pupils should be taught about:</w:t>
            </w:r>
          </w:p>
          <w:p w14:paraId="7CD91827" w14:textId="77777777" w:rsidR="00B71554" w:rsidRPr="007C0645" w:rsidRDefault="00B71554" w:rsidP="00E64865">
            <w:pPr>
              <w:jc w:val="center"/>
              <w:rPr>
                <w:b/>
                <w:sz w:val="14"/>
                <w:szCs w:val="14"/>
              </w:rPr>
            </w:pPr>
            <w:r w:rsidRPr="007C0645">
              <w:rPr>
                <w:b/>
                <w:sz w:val="14"/>
                <w:szCs w:val="14"/>
              </w:rPr>
              <w:t>A study of an aspect or theme in British history that extends pupils’ chronological knowledge beyond 1066</w:t>
            </w:r>
          </w:p>
          <w:p w14:paraId="36FD83B1" w14:textId="77777777" w:rsidR="005C0791" w:rsidRPr="007C0645" w:rsidRDefault="005C0791" w:rsidP="00E64865">
            <w:pPr>
              <w:jc w:val="center"/>
              <w:rPr>
                <w:b/>
                <w:sz w:val="14"/>
                <w:szCs w:val="14"/>
              </w:rPr>
            </w:pPr>
          </w:p>
        </w:tc>
        <w:tc>
          <w:tcPr>
            <w:tcW w:w="4957" w:type="dxa"/>
          </w:tcPr>
          <w:p w14:paraId="410A5169" w14:textId="77777777" w:rsidR="00E64865" w:rsidRPr="007C0645" w:rsidRDefault="00E64865" w:rsidP="00E64865">
            <w:pPr>
              <w:jc w:val="center"/>
              <w:rPr>
                <w:b/>
                <w:sz w:val="14"/>
                <w:szCs w:val="14"/>
                <w:u w:val="single"/>
              </w:rPr>
            </w:pPr>
            <w:r w:rsidRPr="007C0645">
              <w:rPr>
                <w:b/>
                <w:sz w:val="14"/>
                <w:szCs w:val="14"/>
                <w:u w:val="single"/>
              </w:rPr>
              <w:t>Non-Euro contrast with Britain from: Islamic civilization, c900 &amp; study of Baghdad.</w:t>
            </w:r>
          </w:p>
          <w:p w14:paraId="43E2120B" w14:textId="77777777" w:rsidR="00E64865" w:rsidRPr="007C0645" w:rsidRDefault="00E64865" w:rsidP="00E64865">
            <w:pPr>
              <w:jc w:val="center"/>
              <w:rPr>
                <w:b/>
                <w:sz w:val="14"/>
                <w:szCs w:val="14"/>
                <w:u w:val="single"/>
              </w:rPr>
            </w:pPr>
          </w:p>
          <w:p w14:paraId="52DB1539" w14:textId="77777777" w:rsidR="00E64865" w:rsidRPr="007C0645" w:rsidRDefault="00E64865" w:rsidP="00E64865">
            <w:pPr>
              <w:jc w:val="center"/>
              <w:rPr>
                <w:b/>
                <w:sz w:val="14"/>
                <w:szCs w:val="14"/>
                <w:u w:val="single"/>
              </w:rPr>
            </w:pPr>
            <w:r w:rsidRPr="007C0645">
              <w:rPr>
                <w:b/>
                <w:sz w:val="14"/>
                <w:szCs w:val="14"/>
                <w:u w:val="single"/>
              </w:rPr>
              <w:t>Pupils should be taught about:</w:t>
            </w:r>
          </w:p>
          <w:p w14:paraId="0EFD3D67" w14:textId="2D6ED776" w:rsidR="005C0791" w:rsidRPr="007C0645" w:rsidRDefault="00E64865" w:rsidP="007C0645">
            <w:pPr>
              <w:jc w:val="center"/>
              <w:rPr>
                <w:sz w:val="14"/>
                <w:szCs w:val="14"/>
              </w:rPr>
            </w:pPr>
            <w:r w:rsidRPr="007C0645">
              <w:rPr>
                <w:b/>
                <w:sz w:val="14"/>
                <w:szCs w:val="14"/>
              </w:rPr>
              <w:t>A non-European society that provides contrasts with British history – one study chosen from: early Islamic civilization, including a study of Baghdad c. AD 900</w:t>
            </w:r>
            <w:r w:rsidRPr="007C0645">
              <w:rPr>
                <w:sz w:val="14"/>
                <w:szCs w:val="14"/>
              </w:rPr>
              <w:t>; Mayan civilization c. AD 900; Benin (West Africa) c. AD 900-1300.</w:t>
            </w:r>
          </w:p>
        </w:tc>
      </w:tr>
      <w:tr w:rsidR="005C0791" w:rsidRPr="00EE04B2" w14:paraId="5848C67A" w14:textId="77777777">
        <w:trPr>
          <w:cantSplit/>
          <w:trHeight w:val="1882"/>
        </w:trPr>
        <w:tc>
          <w:tcPr>
            <w:tcW w:w="448" w:type="dxa"/>
            <w:shd w:val="clear" w:color="auto" w:fill="92D050"/>
            <w:textDirection w:val="btLr"/>
          </w:tcPr>
          <w:p w14:paraId="612E8C65" w14:textId="77777777" w:rsidR="005C0791" w:rsidRPr="00661141" w:rsidRDefault="005C0791">
            <w:pPr>
              <w:ind w:left="113" w:right="113"/>
              <w:jc w:val="center"/>
              <w:rPr>
                <w:sz w:val="18"/>
                <w:szCs w:val="18"/>
              </w:rPr>
            </w:pPr>
            <w:r>
              <w:rPr>
                <w:sz w:val="18"/>
                <w:szCs w:val="18"/>
              </w:rPr>
              <w:t>Essential knowledge</w:t>
            </w:r>
          </w:p>
        </w:tc>
        <w:tc>
          <w:tcPr>
            <w:tcW w:w="5160" w:type="dxa"/>
            <w:shd w:val="clear" w:color="auto" w:fill="92D050"/>
          </w:tcPr>
          <w:p w14:paraId="1A0A8BCA" w14:textId="77777777" w:rsidR="00A82800" w:rsidRPr="00A82800" w:rsidRDefault="00A82800" w:rsidP="00A82800">
            <w:pPr>
              <w:rPr>
                <w:sz w:val="18"/>
                <w:szCs w:val="18"/>
              </w:rPr>
            </w:pPr>
            <w:r w:rsidRPr="00A82800">
              <w:rPr>
                <w:sz w:val="18"/>
                <w:szCs w:val="18"/>
              </w:rPr>
              <w:t>Ancient Egyptian civilization began about 5,000 years ago along the River Nile and lasted around 3,000 years. The Nile was crucial for water, farming, and transportation in the desert environment.</w:t>
            </w:r>
          </w:p>
          <w:p w14:paraId="21A19156" w14:textId="77777777" w:rsidR="00A82800" w:rsidRPr="00A82800" w:rsidRDefault="00A82800" w:rsidP="00A82800">
            <w:pPr>
              <w:rPr>
                <w:sz w:val="18"/>
                <w:szCs w:val="18"/>
              </w:rPr>
            </w:pPr>
          </w:p>
          <w:p w14:paraId="4E51589F" w14:textId="77777777" w:rsidR="00A82800" w:rsidRPr="00A82800" w:rsidRDefault="00A82800" w:rsidP="00A82800">
            <w:pPr>
              <w:rPr>
                <w:sz w:val="18"/>
                <w:szCs w:val="18"/>
              </w:rPr>
            </w:pPr>
            <w:r w:rsidRPr="00A82800">
              <w:rPr>
                <w:sz w:val="18"/>
                <w:szCs w:val="18"/>
              </w:rPr>
              <w:t>The Egyptians built over 130 pyramids, which served as tombs for pharaohs (kings) and their families to help them in the afterlife.</w:t>
            </w:r>
          </w:p>
          <w:p w14:paraId="21C1B770" w14:textId="77777777" w:rsidR="00A82800" w:rsidRPr="00A82800" w:rsidRDefault="00A82800" w:rsidP="00A82800">
            <w:pPr>
              <w:rPr>
                <w:sz w:val="18"/>
                <w:szCs w:val="18"/>
              </w:rPr>
            </w:pPr>
          </w:p>
          <w:p w14:paraId="1FA6F7D7" w14:textId="77777777" w:rsidR="00A82800" w:rsidRPr="00A82800" w:rsidRDefault="00A82800" w:rsidP="00A82800">
            <w:pPr>
              <w:rPr>
                <w:sz w:val="18"/>
                <w:szCs w:val="18"/>
              </w:rPr>
            </w:pPr>
            <w:r w:rsidRPr="00A82800">
              <w:rPr>
                <w:sz w:val="18"/>
                <w:szCs w:val="18"/>
              </w:rPr>
              <w:t>Mummification was key to their belief in the afterlife; they preserved bodies so the soul would live forever.</w:t>
            </w:r>
          </w:p>
          <w:p w14:paraId="637EB6C4" w14:textId="77777777" w:rsidR="00A82800" w:rsidRPr="00A82800" w:rsidRDefault="00A82800" w:rsidP="00A82800">
            <w:pPr>
              <w:rPr>
                <w:sz w:val="18"/>
                <w:szCs w:val="18"/>
              </w:rPr>
            </w:pPr>
          </w:p>
          <w:p w14:paraId="0F3657DF" w14:textId="77777777" w:rsidR="00A82800" w:rsidRPr="00A82800" w:rsidRDefault="00A82800" w:rsidP="00A82800">
            <w:pPr>
              <w:rPr>
                <w:sz w:val="18"/>
                <w:szCs w:val="18"/>
              </w:rPr>
            </w:pPr>
            <w:r w:rsidRPr="00A82800">
              <w:rPr>
                <w:sz w:val="18"/>
                <w:szCs w:val="18"/>
              </w:rPr>
              <w:t>Ancient Egyptians developed hieroglyphic writing, a system of symbols that represented words and sounds, used on temples, tombs, and papyrus (early paper).</w:t>
            </w:r>
          </w:p>
          <w:p w14:paraId="32D5B13F" w14:textId="77777777" w:rsidR="00A82800" w:rsidRPr="00A82800" w:rsidRDefault="00A82800" w:rsidP="00A82800">
            <w:pPr>
              <w:rPr>
                <w:sz w:val="18"/>
                <w:szCs w:val="18"/>
              </w:rPr>
            </w:pPr>
          </w:p>
          <w:p w14:paraId="51CCDE86" w14:textId="4AFD904F" w:rsidR="005C0791" w:rsidRPr="00661141" w:rsidRDefault="00A82800" w:rsidP="00A82800">
            <w:pPr>
              <w:rPr>
                <w:sz w:val="18"/>
                <w:szCs w:val="18"/>
              </w:rPr>
            </w:pPr>
            <w:r w:rsidRPr="00A82800">
              <w:rPr>
                <w:sz w:val="18"/>
                <w:szCs w:val="18"/>
              </w:rPr>
              <w:t>Famous pharaohs like Tutankhamun, Hatshepsut, and Ramses II ruled during Egypt's powerful periods known as the New Kingdom.</w:t>
            </w:r>
          </w:p>
        </w:tc>
        <w:tc>
          <w:tcPr>
            <w:tcW w:w="4823" w:type="dxa"/>
            <w:shd w:val="clear" w:color="auto" w:fill="92D050"/>
          </w:tcPr>
          <w:p w14:paraId="39E65C08" w14:textId="77777777" w:rsidR="00571B6D" w:rsidRPr="00571B6D" w:rsidRDefault="00571B6D" w:rsidP="00571B6D">
            <w:pPr>
              <w:rPr>
                <w:sz w:val="18"/>
                <w:szCs w:val="18"/>
              </w:rPr>
            </w:pPr>
            <w:r w:rsidRPr="00571B6D">
              <w:rPr>
                <w:sz w:val="18"/>
                <w:szCs w:val="18"/>
              </w:rPr>
              <w:t>After 1066, William the Conqueror introduced the Norman feudal system, where the king owned all the land and distributed it to loyal nobles, centralizing power more than before.</w:t>
            </w:r>
            <w:r w:rsidRPr="00571B6D">
              <w:rPr>
                <w:rFonts w:ascii="Arial" w:hAnsi="Arial" w:cs="Arial"/>
                <w:sz w:val="18"/>
                <w:szCs w:val="18"/>
              </w:rPr>
              <w:t>​</w:t>
            </w:r>
          </w:p>
          <w:p w14:paraId="55656676" w14:textId="77777777" w:rsidR="00571B6D" w:rsidRPr="00571B6D" w:rsidRDefault="00571B6D" w:rsidP="00571B6D">
            <w:pPr>
              <w:rPr>
                <w:sz w:val="18"/>
                <w:szCs w:val="18"/>
              </w:rPr>
            </w:pPr>
          </w:p>
          <w:p w14:paraId="2E18A89E" w14:textId="77777777" w:rsidR="00571B6D" w:rsidRPr="00571B6D" w:rsidRDefault="00571B6D" w:rsidP="00571B6D">
            <w:pPr>
              <w:rPr>
                <w:sz w:val="18"/>
                <w:szCs w:val="18"/>
              </w:rPr>
            </w:pPr>
            <w:r w:rsidRPr="00571B6D">
              <w:rPr>
                <w:sz w:val="18"/>
                <w:szCs w:val="18"/>
              </w:rPr>
              <w:t>The Magna Carta was signed by King John in 1215, which limited the monarch’s power by forcing the king to obey the law and protected barons from unfair taxes, marking an early step towards democracy.</w:t>
            </w:r>
            <w:r w:rsidRPr="00571B6D">
              <w:rPr>
                <w:rFonts w:ascii="Arial" w:hAnsi="Arial" w:cs="Arial"/>
                <w:sz w:val="18"/>
                <w:szCs w:val="18"/>
              </w:rPr>
              <w:t>​</w:t>
            </w:r>
          </w:p>
          <w:p w14:paraId="03097085" w14:textId="77777777" w:rsidR="00571B6D" w:rsidRPr="00571B6D" w:rsidRDefault="00571B6D" w:rsidP="00571B6D">
            <w:pPr>
              <w:rPr>
                <w:sz w:val="18"/>
                <w:szCs w:val="18"/>
              </w:rPr>
            </w:pPr>
          </w:p>
          <w:p w14:paraId="1C2E5DDC" w14:textId="77777777" w:rsidR="00571B6D" w:rsidRPr="00571B6D" w:rsidRDefault="00571B6D" w:rsidP="00571B6D">
            <w:pPr>
              <w:rPr>
                <w:sz w:val="18"/>
                <w:szCs w:val="18"/>
              </w:rPr>
            </w:pPr>
            <w:r w:rsidRPr="00571B6D">
              <w:rPr>
                <w:sz w:val="18"/>
                <w:szCs w:val="18"/>
              </w:rPr>
              <w:t xml:space="preserve">The establishment of Parliament began in the 13th century, with King Henry III and Edward I </w:t>
            </w:r>
            <w:proofErr w:type="gramStart"/>
            <w:r w:rsidRPr="00571B6D">
              <w:rPr>
                <w:sz w:val="18"/>
                <w:szCs w:val="18"/>
              </w:rPr>
              <w:t>creating</w:t>
            </w:r>
            <w:proofErr w:type="gramEnd"/>
            <w:r w:rsidRPr="00571B6D">
              <w:rPr>
                <w:sz w:val="18"/>
                <w:szCs w:val="18"/>
              </w:rPr>
              <w:t xml:space="preserve"> early forms of it, reducing monarch’s absolute power by involving nobles and clergy in decision-making.</w:t>
            </w:r>
            <w:r w:rsidRPr="00571B6D">
              <w:rPr>
                <w:rFonts w:ascii="Arial" w:hAnsi="Arial" w:cs="Arial"/>
                <w:sz w:val="18"/>
                <w:szCs w:val="18"/>
              </w:rPr>
              <w:t>​</w:t>
            </w:r>
          </w:p>
          <w:p w14:paraId="39D37599" w14:textId="77777777" w:rsidR="00571B6D" w:rsidRPr="00571B6D" w:rsidRDefault="00571B6D" w:rsidP="00571B6D">
            <w:pPr>
              <w:rPr>
                <w:sz w:val="18"/>
                <w:szCs w:val="18"/>
              </w:rPr>
            </w:pPr>
          </w:p>
          <w:p w14:paraId="005353AA" w14:textId="77777777" w:rsidR="00571B6D" w:rsidRPr="00571B6D" w:rsidRDefault="00571B6D" w:rsidP="00571B6D">
            <w:pPr>
              <w:rPr>
                <w:sz w:val="18"/>
                <w:szCs w:val="18"/>
              </w:rPr>
            </w:pPr>
            <w:r w:rsidRPr="00571B6D">
              <w:rPr>
                <w:sz w:val="18"/>
                <w:szCs w:val="18"/>
              </w:rPr>
              <w:t>In the 16th century, Henry VIII declared himself head of the Church of England, increasing royal authority by breaking away from the Pope and the Catholic Church.</w:t>
            </w:r>
            <w:r w:rsidRPr="00571B6D">
              <w:rPr>
                <w:rFonts w:ascii="Arial" w:hAnsi="Arial" w:cs="Arial"/>
                <w:sz w:val="18"/>
                <w:szCs w:val="18"/>
              </w:rPr>
              <w:t>​</w:t>
            </w:r>
          </w:p>
          <w:p w14:paraId="17BD5583" w14:textId="77777777" w:rsidR="00571B6D" w:rsidRPr="00571B6D" w:rsidRDefault="00571B6D" w:rsidP="00571B6D">
            <w:pPr>
              <w:rPr>
                <w:sz w:val="18"/>
                <w:szCs w:val="18"/>
              </w:rPr>
            </w:pPr>
          </w:p>
          <w:p w14:paraId="3B81A0BC" w14:textId="55863145" w:rsidR="005C0791" w:rsidRPr="00661141" w:rsidRDefault="00571B6D" w:rsidP="00571B6D">
            <w:pPr>
              <w:rPr>
                <w:sz w:val="18"/>
                <w:szCs w:val="18"/>
              </w:rPr>
            </w:pPr>
            <w:r w:rsidRPr="00571B6D">
              <w:rPr>
                <w:sz w:val="18"/>
                <w:szCs w:val="18"/>
              </w:rPr>
              <w:t>The English Civil War (1642-1649) led to the temporary overthrow of the monarchy and the execution of King Charles I, representing a major shift in the balance of power between the monarch and Parliament.</w:t>
            </w:r>
          </w:p>
        </w:tc>
        <w:tc>
          <w:tcPr>
            <w:tcW w:w="4957" w:type="dxa"/>
            <w:shd w:val="clear" w:color="auto" w:fill="92D050"/>
          </w:tcPr>
          <w:p w14:paraId="3207411A" w14:textId="77777777" w:rsidR="007C0645" w:rsidRPr="007C0645" w:rsidRDefault="007C0645" w:rsidP="007C0645">
            <w:pPr>
              <w:rPr>
                <w:sz w:val="18"/>
                <w:szCs w:val="18"/>
              </w:rPr>
            </w:pPr>
            <w:r w:rsidRPr="007C0645">
              <w:rPr>
                <w:sz w:val="18"/>
                <w:szCs w:val="18"/>
              </w:rPr>
              <w:t xml:space="preserve">In 900 </w:t>
            </w:r>
            <w:proofErr w:type="gramStart"/>
            <w:r w:rsidRPr="007C0645">
              <w:rPr>
                <w:sz w:val="18"/>
                <w:szCs w:val="18"/>
              </w:rPr>
              <w:t>AD</w:t>
            </w:r>
            <w:proofErr w:type="gramEnd"/>
            <w:r w:rsidRPr="007C0645">
              <w:rPr>
                <w:sz w:val="18"/>
                <w:szCs w:val="18"/>
              </w:rPr>
              <w:t>, while Britain was in the Dark Ages with small Anglo-Saxon settlements, Baghdad was the largest city in the world and the centre of the Islamic Empire, a place of great wealth and learning.</w:t>
            </w:r>
            <w:r w:rsidRPr="007C0645">
              <w:rPr>
                <w:rFonts w:ascii="Arial" w:hAnsi="Arial" w:cs="Arial"/>
                <w:sz w:val="18"/>
                <w:szCs w:val="18"/>
              </w:rPr>
              <w:t>​</w:t>
            </w:r>
          </w:p>
          <w:p w14:paraId="5B594C66" w14:textId="77777777" w:rsidR="007C0645" w:rsidRPr="007C0645" w:rsidRDefault="007C0645" w:rsidP="007C0645">
            <w:pPr>
              <w:rPr>
                <w:sz w:val="18"/>
                <w:szCs w:val="18"/>
              </w:rPr>
            </w:pPr>
          </w:p>
          <w:p w14:paraId="0BD4C99D" w14:textId="77777777" w:rsidR="007C0645" w:rsidRPr="007C0645" w:rsidRDefault="007C0645" w:rsidP="007C0645">
            <w:pPr>
              <w:rPr>
                <w:sz w:val="18"/>
                <w:szCs w:val="18"/>
              </w:rPr>
            </w:pPr>
            <w:r w:rsidRPr="007C0645">
              <w:rPr>
                <w:sz w:val="18"/>
                <w:szCs w:val="18"/>
              </w:rPr>
              <w:t>Baghdad was located at the crossroads of important trade routes like the Silk Road, which helped spread goods, ideas, and the Islamic faith across Asia, Africa, and Europe.</w:t>
            </w:r>
            <w:r w:rsidRPr="007C0645">
              <w:rPr>
                <w:rFonts w:ascii="Arial" w:hAnsi="Arial" w:cs="Arial"/>
                <w:sz w:val="18"/>
                <w:szCs w:val="18"/>
              </w:rPr>
              <w:t>​</w:t>
            </w:r>
          </w:p>
          <w:p w14:paraId="7D47365E" w14:textId="77777777" w:rsidR="007C0645" w:rsidRPr="007C0645" w:rsidRDefault="007C0645" w:rsidP="007C0645">
            <w:pPr>
              <w:rPr>
                <w:sz w:val="18"/>
                <w:szCs w:val="18"/>
              </w:rPr>
            </w:pPr>
          </w:p>
          <w:p w14:paraId="2FFDA60A" w14:textId="77777777" w:rsidR="007C0645" w:rsidRPr="007C0645" w:rsidRDefault="007C0645" w:rsidP="007C0645">
            <w:pPr>
              <w:rPr>
                <w:sz w:val="18"/>
                <w:szCs w:val="18"/>
              </w:rPr>
            </w:pPr>
            <w:r w:rsidRPr="007C0645">
              <w:rPr>
                <w:sz w:val="18"/>
                <w:szCs w:val="18"/>
              </w:rPr>
              <w:t>The House of Wisdom in Baghdad was a famous centre where scholars translated texts from Greek, Persian, and Indian sources into Arabic, creating and sharing new knowledge in science, medicine, mathematics, and astronomy.</w:t>
            </w:r>
            <w:r w:rsidRPr="007C0645">
              <w:rPr>
                <w:rFonts w:ascii="Arial" w:hAnsi="Arial" w:cs="Arial"/>
                <w:sz w:val="18"/>
                <w:szCs w:val="18"/>
              </w:rPr>
              <w:t>​</w:t>
            </w:r>
          </w:p>
          <w:p w14:paraId="30D7AB12" w14:textId="77777777" w:rsidR="007C0645" w:rsidRPr="007C0645" w:rsidRDefault="007C0645" w:rsidP="007C0645">
            <w:pPr>
              <w:rPr>
                <w:sz w:val="18"/>
                <w:szCs w:val="18"/>
              </w:rPr>
            </w:pPr>
          </w:p>
          <w:p w14:paraId="5CCA986B" w14:textId="77777777" w:rsidR="007C0645" w:rsidRPr="007C0645" w:rsidRDefault="007C0645" w:rsidP="007C0645">
            <w:pPr>
              <w:rPr>
                <w:sz w:val="18"/>
                <w:szCs w:val="18"/>
              </w:rPr>
            </w:pPr>
            <w:r w:rsidRPr="007C0645">
              <w:rPr>
                <w:sz w:val="18"/>
                <w:szCs w:val="18"/>
              </w:rPr>
              <w:t>Unlike Britain at this time, which had limited technology and education, the Islamic world in Baghdad built hospitals, universities, observatories, and invented mechanical devices, showing advanced knowledge and culture.</w:t>
            </w:r>
            <w:r w:rsidRPr="007C0645">
              <w:rPr>
                <w:rFonts w:ascii="Arial" w:hAnsi="Arial" w:cs="Arial"/>
                <w:sz w:val="18"/>
                <w:szCs w:val="18"/>
              </w:rPr>
              <w:t>​​</w:t>
            </w:r>
          </w:p>
          <w:p w14:paraId="63463AA1" w14:textId="77777777" w:rsidR="007C0645" w:rsidRPr="007C0645" w:rsidRDefault="007C0645" w:rsidP="007C0645">
            <w:pPr>
              <w:rPr>
                <w:sz w:val="18"/>
                <w:szCs w:val="18"/>
              </w:rPr>
            </w:pPr>
          </w:p>
          <w:p w14:paraId="77000EE8" w14:textId="184412B3" w:rsidR="005C0791" w:rsidRPr="00EE04B2" w:rsidRDefault="007C0645" w:rsidP="007C0645">
            <w:pPr>
              <w:rPr>
                <w:sz w:val="18"/>
                <w:szCs w:val="18"/>
              </w:rPr>
            </w:pPr>
            <w:r w:rsidRPr="007C0645">
              <w:rPr>
                <w:sz w:val="18"/>
                <w:szCs w:val="18"/>
              </w:rPr>
              <w:t>While Europe faced relative cultural decline during the Dark Ages, the Islamic Golden Age in Baghdad was a time of great discoveries and flourishing cities, making it an important contrast to British history at that time.</w:t>
            </w:r>
          </w:p>
        </w:tc>
      </w:tr>
      <w:tr w:rsidR="005C0791" w:rsidRPr="0080651D" w14:paraId="6F6E55B6" w14:textId="77777777">
        <w:trPr>
          <w:cantSplit/>
          <w:trHeight w:val="1882"/>
        </w:trPr>
        <w:tc>
          <w:tcPr>
            <w:tcW w:w="448" w:type="dxa"/>
            <w:shd w:val="clear" w:color="auto" w:fill="FFC000"/>
            <w:textDirection w:val="btLr"/>
          </w:tcPr>
          <w:p w14:paraId="7AF31B3F" w14:textId="77777777" w:rsidR="005C0791" w:rsidRPr="00661141" w:rsidRDefault="005C0791">
            <w:pPr>
              <w:ind w:left="113" w:right="113"/>
              <w:jc w:val="center"/>
              <w:rPr>
                <w:sz w:val="18"/>
                <w:szCs w:val="18"/>
              </w:rPr>
            </w:pPr>
            <w:r>
              <w:rPr>
                <w:sz w:val="18"/>
                <w:szCs w:val="18"/>
              </w:rPr>
              <w:lastRenderedPageBreak/>
              <w:t>Desirable knowledge</w:t>
            </w:r>
          </w:p>
        </w:tc>
        <w:tc>
          <w:tcPr>
            <w:tcW w:w="5160" w:type="dxa"/>
            <w:shd w:val="clear" w:color="auto" w:fill="FFC000"/>
          </w:tcPr>
          <w:p w14:paraId="311C934B" w14:textId="77777777" w:rsidR="00705D72" w:rsidRPr="00705D72" w:rsidRDefault="00705D72" w:rsidP="00705D72">
            <w:pPr>
              <w:rPr>
                <w:color w:val="000000" w:themeColor="text1"/>
                <w:sz w:val="18"/>
                <w:szCs w:val="18"/>
              </w:rPr>
            </w:pPr>
            <w:r w:rsidRPr="00705D72">
              <w:rPr>
                <w:color w:val="000000" w:themeColor="text1"/>
                <w:sz w:val="18"/>
                <w:szCs w:val="18"/>
              </w:rPr>
              <w:t>Egyptians grew crops like wheat, barley, fruit, vegetables, and flax to make clothes, leveraging the Nile’s fertile soil.</w:t>
            </w:r>
          </w:p>
          <w:p w14:paraId="304B710D" w14:textId="77777777" w:rsidR="00705D72" w:rsidRPr="00705D72" w:rsidRDefault="00705D72" w:rsidP="00705D72">
            <w:pPr>
              <w:rPr>
                <w:color w:val="000000" w:themeColor="text1"/>
                <w:sz w:val="18"/>
                <w:szCs w:val="18"/>
              </w:rPr>
            </w:pPr>
          </w:p>
          <w:p w14:paraId="593CBA2A" w14:textId="77777777" w:rsidR="00705D72" w:rsidRPr="00705D72" w:rsidRDefault="00705D72" w:rsidP="00705D72">
            <w:pPr>
              <w:rPr>
                <w:color w:val="000000" w:themeColor="text1"/>
                <w:sz w:val="18"/>
                <w:szCs w:val="18"/>
              </w:rPr>
            </w:pPr>
            <w:r w:rsidRPr="00705D72">
              <w:rPr>
                <w:color w:val="000000" w:themeColor="text1"/>
                <w:sz w:val="18"/>
                <w:szCs w:val="18"/>
              </w:rPr>
              <w:t>They worshipped over 2,000 gods and goddesses and believed strongly in the afterlife.</w:t>
            </w:r>
          </w:p>
          <w:p w14:paraId="09BED12D" w14:textId="77777777" w:rsidR="00705D72" w:rsidRPr="00705D72" w:rsidRDefault="00705D72" w:rsidP="00705D72">
            <w:pPr>
              <w:rPr>
                <w:color w:val="000000" w:themeColor="text1"/>
                <w:sz w:val="18"/>
                <w:szCs w:val="18"/>
              </w:rPr>
            </w:pPr>
          </w:p>
          <w:p w14:paraId="786B5EBF" w14:textId="77777777" w:rsidR="00705D72" w:rsidRPr="00705D72" w:rsidRDefault="00705D72" w:rsidP="00705D72">
            <w:pPr>
              <w:rPr>
                <w:color w:val="000000" w:themeColor="text1"/>
                <w:sz w:val="18"/>
                <w:szCs w:val="18"/>
              </w:rPr>
            </w:pPr>
            <w:r w:rsidRPr="00705D72">
              <w:rPr>
                <w:color w:val="000000" w:themeColor="text1"/>
                <w:sz w:val="18"/>
                <w:szCs w:val="18"/>
              </w:rPr>
              <w:t>They invented useful items we still use today, such as pens, paper, and toothpaste.</w:t>
            </w:r>
          </w:p>
          <w:p w14:paraId="4A1EB674" w14:textId="77777777" w:rsidR="00705D72" w:rsidRPr="00705D72" w:rsidRDefault="00705D72" w:rsidP="00705D72">
            <w:pPr>
              <w:rPr>
                <w:color w:val="000000" w:themeColor="text1"/>
                <w:sz w:val="18"/>
                <w:szCs w:val="18"/>
              </w:rPr>
            </w:pPr>
          </w:p>
          <w:p w14:paraId="174A5DBB" w14:textId="77777777" w:rsidR="00705D72" w:rsidRPr="00705D72" w:rsidRDefault="00705D72" w:rsidP="00705D72">
            <w:pPr>
              <w:rPr>
                <w:color w:val="000000" w:themeColor="text1"/>
                <w:sz w:val="18"/>
                <w:szCs w:val="18"/>
              </w:rPr>
            </w:pPr>
            <w:r w:rsidRPr="00705D72">
              <w:rPr>
                <w:color w:val="000000" w:themeColor="text1"/>
                <w:sz w:val="18"/>
                <w:szCs w:val="18"/>
              </w:rPr>
              <w:t>Cats were considered sacred and brought good luck, so most households had them.</w:t>
            </w:r>
          </w:p>
          <w:p w14:paraId="1AFA7D64" w14:textId="77777777" w:rsidR="00705D72" w:rsidRPr="00705D72" w:rsidRDefault="00705D72" w:rsidP="00705D72">
            <w:pPr>
              <w:rPr>
                <w:color w:val="000000" w:themeColor="text1"/>
                <w:sz w:val="18"/>
                <w:szCs w:val="18"/>
              </w:rPr>
            </w:pPr>
          </w:p>
          <w:p w14:paraId="5B69336D" w14:textId="16A9307C" w:rsidR="005C0791" w:rsidRPr="00996673" w:rsidRDefault="00705D72" w:rsidP="00705D72">
            <w:pPr>
              <w:rPr>
                <w:color w:val="000000" w:themeColor="text1"/>
                <w:sz w:val="18"/>
                <w:szCs w:val="18"/>
              </w:rPr>
            </w:pPr>
            <w:r w:rsidRPr="00705D72">
              <w:rPr>
                <w:color w:val="000000" w:themeColor="text1"/>
                <w:sz w:val="18"/>
                <w:szCs w:val="18"/>
              </w:rPr>
              <w:t>Ancient Egyptians built huge monuments not only for tombs but also impressive structures like the Great Sphinx and temples.</w:t>
            </w:r>
          </w:p>
        </w:tc>
        <w:tc>
          <w:tcPr>
            <w:tcW w:w="4823" w:type="dxa"/>
            <w:shd w:val="clear" w:color="auto" w:fill="FFC000"/>
          </w:tcPr>
          <w:p w14:paraId="5B590795" w14:textId="77777777" w:rsidR="00D71BBD" w:rsidRPr="00D71BBD" w:rsidRDefault="00D71BBD" w:rsidP="00D71BBD">
            <w:pPr>
              <w:rPr>
                <w:color w:val="000000" w:themeColor="text1"/>
                <w:sz w:val="18"/>
                <w:szCs w:val="18"/>
              </w:rPr>
            </w:pPr>
            <w:r w:rsidRPr="00D71BBD">
              <w:rPr>
                <w:color w:val="000000" w:themeColor="text1"/>
                <w:sz w:val="18"/>
                <w:szCs w:val="18"/>
              </w:rPr>
              <w:t>Norman kings replaced much of the Anglo-Saxon landowning elite with Normans, reshaping the ruling class and centralizing governance.</w:t>
            </w:r>
            <w:r w:rsidRPr="00D71BBD">
              <w:rPr>
                <w:rFonts w:ascii="Arial" w:hAnsi="Arial" w:cs="Arial"/>
                <w:color w:val="000000" w:themeColor="text1"/>
                <w:sz w:val="18"/>
                <w:szCs w:val="18"/>
              </w:rPr>
              <w:t>​</w:t>
            </w:r>
          </w:p>
          <w:p w14:paraId="0184B4A0" w14:textId="77777777" w:rsidR="00D71BBD" w:rsidRPr="00D71BBD" w:rsidRDefault="00D71BBD" w:rsidP="00D71BBD">
            <w:pPr>
              <w:rPr>
                <w:color w:val="000000" w:themeColor="text1"/>
                <w:sz w:val="18"/>
                <w:szCs w:val="18"/>
              </w:rPr>
            </w:pPr>
          </w:p>
          <w:p w14:paraId="5B121B44" w14:textId="77777777" w:rsidR="00D71BBD" w:rsidRPr="00D71BBD" w:rsidRDefault="00D71BBD" w:rsidP="00D71BBD">
            <w:pPr>
              <w:rPr>
                <w:color w:val="000000" w:themeColor="text1"/>
                <w:sz w:val="18"/>
                <w:szCs w:val="18"/>
              </w:rPr>
            </w:pPr>
            <w:r w:rsidRPr="00D71BBD">
              <w:rPr>
                <w:color w:val="000000" w:themeColor="text1"/>
                <w:sz w:val="18"/>
                <w:szCs w:val="18"/>
              </w:rPr>
              <w:t>The power of monarchs was also supported by the Church and their barons through the feudal system, which continued to evolve over time.</w:t>
            </w:r>
            <w:r w:rsidRPr="00D71BBD">
              <w:rPr>
                <w:rFonts w:ascii="Arial" w:hAnsi="Arial" w:cs="Arial"/>
                <w:color w:val="000000" w:themeColor="text1"/>
                <w:sz w:val="18"/>
                <w:szCs w:val="18"/>
              </w:rPr>
              <w:t>​</w:t>
            </w:r>
          </w:p>
          <w:p w14:paraId="60ACE1EF" w14:textId="77777777" w:rsidR="00D71BBD" w:rsidRPr="00D71BBD" w:rsidRDefault="00D71BBD" w:rsidP="00D71BBD">
            <w:pPr>
              <w:rPr>
                <w:color w:val="000000" w:themeColor="text1"/>
                <w:sz w:val="18"/>
                <w:szCs w:val="18"/>
              </w:rPr>
            </w:pPr>
          </w:p>
          <w:p w14:paraId="63647825" w14:textId="77777777" w:rsidR="00D71BBD" w:rsidRPr="00D71BBD" w:rsidRDefault="00D71BBD" w:rsidP="00D71BBD">
            <w:pPr>
              <w:rPr>
                <w:color w:val="000000" w:themeColor="text1"/>
                <w:sz w:val="18"/>
                <w:szCs w:val="18"/>
              </w:rPr>
            </w:pPr>
            <w:r w:rsidRPr="00D71BBD">
              <w:rPr>
                <w:color w:val="000000" w:themeColor="text1"/>
                <w:sz w:val="18"/>
                <w:szCs w:val="18"/>
              </w:rPr>
              <w:t>The "Model Parliament" of 1295 brought together knights, clergy, nobility, and commoners, an important step in developing the democratic system.</w:t>
            </w:r>
            <w:r w:rsidRPr="00D71BBD">
              <w:rPr>
                <w:rFonts w:ascii="Arial" w:hAnsi="Arial" w:cs="Arial"/>
                <w:color w:val="000000" w:themeColor="text1"/>
                <w:sz w:val="18"/>
                <w:szCs w:val="18"/>
              </w:rPr>
              <w:t>​</w:t>
            </w:r>
          </w:p>
          <w:p w14:paraId="206219FB" w14:textId="77777777" w:rsidR="00D71BBD" w:rsidRPr="00D71BBD" w:rsidRDefault="00D71BBD" w:rsidP="00D71BBD">
            <w:pPr>
              <w:rPr>
                <w:color w:val="000000" w:themeColor="text1"/>
                <w:sz w:val="18"/>
                <w:szCs w:val="18"/>
              </w:rPr>
            </w:pPr>
          </w:p>
          <w:p w14:paraId="6E8B734B" w14:textId="77777777" w:rsidR="00D71BBD" w:rsidRPr="00D71BBD" w:rsidRDefault="00D71BBD" w:rsidP="00D71BBD">
            <w:pPr>
              <w:rPr>
                <w:color w:val="000000" w:themeColor="text1"/>
                <w:sz w:val="18"/>
                <w:szCs w:val="18"/>
              </w:rPr>
            </w:pPr>
            <w:r w:rsidRPr="00D71BBD">
              <w:rPr>
                <w:color w:val="000000" w:themeColor="text1"/>
                <w:sz w:val="18"/>
                <w:szCs w:val="18"/>
              </w:rPr>
              <w:t>The monarchy was abolished in 1653 and then restored in 1660, showing the unstable nature of monarchic power in this period.</w:t>
            </w:r>
            <w:r w:rsidRPr="00D71BBD">
              <w:rPr>
                <w:rFonts w:ascii="Arial" w:hAnsi="Arial" w:cs="Arial"/>
                <w:color w:val="000000" w:themeColor="text1"/>
                <w:sz w:val="18"/>
                <w:szCs w:val="18"/>
              </w:rPr>
              <w:t>​</w:t>
            </w:r>
          </w:p>
          <w:p w14:paraId="76D2FE87" w14:textId="77777777" w:rsidR="00D71BBD" w:rsidRPr="00D71BBD" w:rsidRDefault="00D71BBD" w:rsidP="00D71BBD">
            <w:pPr>
              <w:rPr>
                <w:color w:val="000000" w:themeColor="text1"/>
                <w:sz w:val="18"/>
                <w:szCs w:val="18"/>
              </w:rPr>
            </w:pPr>
          </w:p>
          <w:p w14:paraId="6DE6BA08" w14:textId="177B6BAB" w:rsidR="005C0791" w:rsidRPr="00996673" w:rsidRDefault="00D71BBD" w:rsidP="00D71BBD">
            <w:pPr>
              <w:rPr>
                <w:color w:val="000000" w:themeColor="text1"/>
                <w:sz w:val="18"/>
                <w:szCs w:val="18"/>
              </w:rPr>
            </w:pPr>
            <w:r w:rsidRPr="00D71BBD">
              <w:rPr>
                <w:color w:val="000000" w:themeColor="text1"/>
                <w:sz w:val="18"/>
                <w:szCs w:val="18"/>
              </w:rPr>
              <w:t>The transition from absolute monarchs to constitutional figureheads happened over centuries, culminating in modern times where governments, not monarchs, make laws.</w:t>
            </w:r>
          </w:p>
        </w:tc>
        <w:tc>
          <w:tcPr>
            <w:tcW w:w="4957" w:type="dxa"/>
            <w:shd w:val="clear" w:color="auto" w:fill="FFC000"/>
          </w:tcPr>
          <w:p w14:paraId="027724CE" w14:textId="77777777" w:rsidR="00402D1E" w:rsidRPr="00402D1E" w:rsidRDefault="00402D1E" w:rsidP="00402D1E">
            <w:pPr>
              <w:rPr>
                <w:color w:val="000000" w:themeColor="text1"/>
                <w:sz w:val="18"/>
                <w:szCs w:val="18"/>
              </w:rPr>
            </w:pPr>
            <w:r w:rsidRPr="00402D1E">
              <w:rPr>
                <w:color w:val="000000" w:themeColor="text1"/>
                <w:sz w:val="18"/>
                <w:szCs w:val="18"/>
              </w:rPr>
              <w:t>Baghdad was famous for its religious tolerance during the Golden Age, welcoming scholars and traders from many different cultures and faiths, which helped knowledge and ideas spread widely.</w:t>
            </w:r>
            <w:r w:rsidRPr="00402D1E">
              <w:rPr>
                <w:rFonts w:ascii="Arial" w:hAnsi="Arial" w:cs="Arial"/>
                <w:color w:val="000000" w:themeColor="text1"/>
                <w:sz w:val="18"/>
                <w:szCs w:val="18"/>
              </w:rPr>
              <w:t>​</w:t>
            </w:r>
          </w:p>
          <w:p w14:paraId="2FCB9621" w14:textId="77777777" w:rsidR="00402D1E" w:rsidRPr="00402D1E" w:rsidRDefault="00402D1E" w:rsidP="00402D1E">
            <w:pPr>
              <w:rPr>
                <w:color w:val="000000" w:themeColor="text1"/>
                <w:sz w:val="18"/>
                <w:szCs w:val="18"/>
              </w:rPr>
            </w:pPr>
          </w:p>
          <w:p w14:paraId="304B38AC" w14:textId="77777777" w:rsidR="00402D1E" w:rsidRPr="00402D1E" w:rsidRDefault="00402D1E" w:rsidP="00402D1E">
            <w:pPr>
              <w:rPr>
                <w:color w:val="000000" w:themeColor="text1"/>
                <w:sz w:val="18"/>
                <w:szCs w:val="18"/>
              </w:rPr>
            </w:pPr>
            <w:r w:rsidRPr="00402D1E">
              <w:rPr>
                <w:color w:val="000000" w:themeColor="text1"/>
                <w:sz w:val="18"/>
                <w:szCs w:val="18"/>
              </w:rPr>
              <w:t>The introduction of papermaking from China improved learning and record-keeping in Baghdad, leading to the growth of public libraries and bookshops, a skill not yet widespread in Britain at the time.</w:t>
            </w:r>
            <w:r w:rsidRPr="00402D1E">
              <w:rPr>
                <w:rFonts w:ascii="Arial" w:hAnsi="Arial" w:cs="Arial"/>
                <w:color w:val="000000" w:themeColor="text1"/>
                <w:sz w:val="18"/>
                <w:szCs w:val="18"/>
              </w:rPr>
              <w:t>​</w:t>
            </w:r>
          </w:p>
          <w:p w14:paraId="50C9F04E" w14:textId="77777777" w:rsidR="00402D1E" w:rsidRPr="00402D1E" w:rsidRDefault="00402D1E" w:rsidP="00402D1E">
            <w:pPr>
              <w:rPr>
                <w:color w:val="000000" w:themeColor="text1"/>
                <w:sz w:val="18"/>
                <w:szCs w:val="18"/>
              </w:rPr>
            </w:pPr>
          </w:p>
          <w:p w14:paraId="6E14C7A9" w14:textId="228026C1" w:rsidR="00402D1E" w:rsidRPr="00402D1E" w:rsidRDefault="00402D1E" w:rsidP="00402D1E">
            <w:pPr>
              <w:rPr>
                <w:color w:val="000000" w:themeColor="text1"/>
                <w:sz w:val="18"/>
                <w:szCs w:val="18"/>
              </w:rPr>
            </w:pPr>
            <w:r w:rsidRPr="00402D1E">
              <w:rPr>
                <w:color w:val="000000" w:themeColor="text1"/>
                <w:sz w:val="18"/>
                <w:szCs w:val="18"/>
              </w:rPr>
              <w:t xml:space="preserve">Islamic scholars in Baghdad made great advances in medicine, such as developing hospitals and writing medical </w:t>
            </w:r>
            <w:r w:rsidR="00A87008" w:rsidRPr="00402D1E">
              <w:rPr>
                <w:color w:val="000000" w:themeColor="text1"/>
                <w:sz w:val="18"/>
                <w:szCs w:val="18"/>
              </w:rPr>
              <w:t>encyclopaedias</w:t>
            </w:r>
            <w:r w:rsidRPr="00402D1E">
              <w:rPr>
                <w:color w:val="000000" w:themeColor="text1"/>
                <w:sz w:val="18"/>
                <w:szCs w:val="18"/>
              </w:rPr>
              <w:t xml:space="preserve"> based on both Greek knowledge and their own discoveries, which was quite different from medical practices in Britain.</w:t>
            </w:r>
            <w:r w:rsidRPr="00402D1E">
              <w:rPr>
                <w:rFonts w:ascii="Arial" w:hAnsi="Arial" w:cs="Arial"/>
                <w:color w:val="000000" w:themeColor="text1"/>
                <w:sz w:val="18"/>
                <w:szCs w:val="18"/>
              </w:rPr>
              <w:t>​</w:t>
            </w:r>
          </w:p>
          <w:p w14:paraId="2E3C8ABE" w14:textId="77777777" w:rsidR="00402D1E" w:rsidRPr="00402D1E" w:rsidRDefault="00402D1E" w:rsidP="00402D1E">
            <w:pPr>
              <w:rPr>
                <w:color w:val="000000" w:themeColor="text1"/>
                <w:sz w:val="18"/>
                <w:szCs w:val="18"/>
              </w:rPr>
            </w:pPr>
          </w:p>
          <w:p w14:paraId="63A367AC" w14:textId="77777777" w:rsidR="00402D1E" w:rsidRPr="00402D1E" w:rsidRDefault="00402D1E" w:rsidP="00402D1E">
            <w:pPr>
              <w:rPr>
                <w:color w:val="000000" w:themeColor="text1"/>
                <w:sz w:val="18"/>
                <w:szCs w:val="18"/>
              </w:rPr>
            </w:pPr>
            <w:r w:rsidRPr="00402D1E">
              <w:rPr>
                <w:color w:val="000000" w:themeColor="text1"/>
                <w:sz w:val="18"/>
                <w:szCs w:val="18"/>
              </w:rPr>
              <w:t>Baghdad’s location on key trade routes like the Silk Road made it a hub for goods such as spices, textiles, and precious metals from many parts of the world, expanding people's knowledge and cultures beyond what was common in Britain.</w:t>
            </w:r>
            <w:r w:rsidRPr="00402D1E">
              <w:rPr>
                <w:rFonts w:ascii="Arial" w:hAnsi="Arial" w:cs="Arial"/>
                <w:color w:val="000000" w:themeColor="text1"/>
                <w:sz w:val="18"/>
                <w:szCs w:val="18"/>
              </w:rPr>
              <w:t>​</w:t>
            </w:r>
          </w:p>
          <w:p w14:paraId="0ECD2AB9" w14:textId="77777777" w:rsidR="00402D1E" w:rsidRPr="00402D1E" w:rsidRDefault="00402D1E" w:rsidP="00402D1E">
            <w:pPr>
              <w:rPr>
                <w:color w:val="000000" w:themeColor="text1"/>
                <w:sz w:val="18"/>
                <w:szCs w:val="18"/>
              </w:rPr>
            </w:pPr>
          </w:p>
          <w:p w14:paraId="477BB227" w14:textId="6FECAAA2" w:rsidR="005C0791" w:rsidRPr="00996673" w:rsidRDefault="00402D1E" w:rsidP="00402D1E">
            <w:pPr>
              <w:rPr>
                <w:color w:val="000000" w:themeColor="text1"/>
                <w:sz w:val="18"/>
                <w:szCs w:val="18"/>
              </w:rPr>
            </w:pPr>
            <w:r w:rsidRPr="00402D1E">
              <w:rPr>
                <w:color w:val="000000" w:themeColor="text1"/>
                <w:sz w:val="18"/>
                <w:szCs w:val="18"/>
              </w:rPr>
              <w:t>The period saw the development of important mathematical concepts like algebra and trigonometry in Baghdad, forming the basis for modern math, unlike the simpler calculations used in Britain then.</w:t>
            </w:r>
          </w:p>
        </w:tc>
      </w:tr>
      <w:tr w:rsidR="005C0791" w:rsidRPr="0080651D" w14:paraId="50C5B103" w14:textId="77777777">
        <w:trPr>
          <w:cantSplit/>
          <w:trHeight w:val="1882"/>
        </w:trPr>
        <w:tc>
          <w:tcPr>
            <w:tcW w:w="448" w:type="dxa"/>
            <w:shd w:val="clear" w:color="auto" w:fill="00B0F0"/>
            <w:textDirection w:val="btLr"/>
          </w:tcPr>
          <w:p w14:paraId="76DB1542" w14:textId="77777777" w:rsidR="005C0791" w:rsidRDefault="005C0791">
            <w:pPr>
              <w:ind w:left="113" w:right="113"/>
              <w:jc w:val="center"/>
              <w:rPr>
                <w:sz w:val="18"/>
                <w:szCs w:val="18"/>
              </w:rPr>
            </w:pPr>
            <w:r>
              <w:rPr>
                <w:sz w:val="18"/>
                <w:szCs w:val="18"/>
              </w:rPr>
              <w:t xml:space="preserve">Essential Skills </w:t>
            </w:r>
          </w:p>
        </w:tc>
        <w:tc>
          <w:tcPr>
            <w:tcW w:w="5160" w:type="dxa"/>
            <w:shd w:val="clear" w:color="auto" w:fill="00B0F0"/>
          </w:tcPr>
          <w:p w14:paraId="08A7FA24" w14:textId="77777777" w:rsidR="00F00422" w:rsidRPr="00F00422" w:rsidRDefault="00F00422" w:rsidP="00F00422">
            <w:pPr>
              <w:rPr>
                <w:color w:val="000000" w:themeColor="text1"/>
                <w:sz w:val="20"/>
                <w:szCs w:val="20"/>
              </w:rPr>
            </w:pPr>
            <w:r w:rsidRPr="00F00422">
              <w:rPr>
                <w:b/>
                <w:bCs/>
                <w:color w:val="000000" w:themeColor="text1"/>
                <w:sz w:val="20"/>
                <w:szCs w:val="20"/>
              </w:rPr>
              <w:t>Characteristic features:</w:t>
            </w:r>
            <w:r w:rsidRPr="00F00422">
              <w:rPr>
                <w:color w:val="000000" w:themeColor="text1"/>
                <w:sz w:val="20"/>
                <w:szCs w:val="20"/>
              </w:rPr>
              <w:t xml:space="preserve"> can contrast make some significant links between civilizations an. Studied. Can give reasoned explanations with reference to significant examples of some Connexions between ways of life in the different civilizations and periods studied.</w:t>
            </w:r>
          </w:p>
          <w:p w14:paraId="2F33DFC4" w14:textId="77777777" w:rsidR="00F00422" w:rsidRPr="00F00422" w:rsidRDefault="00F00422" w:rsidP="00F00422">
            <w:pPr>
              <w:rPr>
                <w:color w:val="000000" w:themeColor="text1"/>
                <w:sz w:val="20"/>
                <w:szCs w:val="20"/>
              </w:rPr>
            </w:pPr>
          </w:p>
          <w:p w14:paraId="4DCB85C7" w14:textId="3DC9715C" w:rsidR="005C0791" w:rsidRPr="008A4538" w:rsidRDefault="00F00422" w:rsidP="00F00422">
            <w:pPr>
              <w:rPr>
                <w:color w:val="000000" w:themeColor="text1"/>
                <w:sz w:val="20"/>
                <w:szCs w:val="20"/>
              </w:rPr>
            </w:pPr>
            <w:r w:rsidRPr="00F00422">
              <w:rPr>
                <w:b/>
                <w:bCs/>
                <w:color w:val="000000" w:themeColor="text1"/>
                <w:sz w:val="20"/>
                <w:szCs w:val="20"/>
              </w:rPr>
              <w:t>Significance:</w:t>
            </w:r>
            <w:r w:rsidRPr="00F00422">
              <w:rPr>
                <w:color w:val="000000" w:themeColor="text1"/>
                <w:sz w:val="20"/>
                <w:szCs w:val="20"/>
              </w:rPr>
              <w:t xml:space="preserve"> can make judgements about historical significance against the criteria. Recognises that historical significance varies overtime, and by the interpretations of those ascribing that significance (provenance).</w:t>
            </w:r>
          </w:p>
        </w:tc>
        <w:tc>
          <w:tcPr>
            <w:tcW w:w="4823" w:type="dxa"/>
            <w:shd w:val="clear" w:color="auto" w:fill="00B0F0"/>
          </w:tcPr>
          <w:p w14:paraId="72E05379" w14:textId="77777777" w:rsidR="00464C36" w:rsidRPr="00464C36" w:rsidRDefault="00464C36" w:rsidP="00464C36">
            <w:pPr>
              <w:rPr>
                <w:color w:val="000000" w:themeColor="text1"/>
                <w:sz w:val="18"/>
                <w:szCs w:val="18"/>
              </w:rPr>
            </w:pPr>
            <w:r w:rsidRPr="00464C36">
              <w:rPr>
                <w:b/>
                <w:bCs/>
                <w:color w:val="000000" w:themeColor="text1"/>
                <w:sz w:val="18"/>
                <w:szCs w:val="18"/>
              </w:rPr>
              <w:t>Historical Enquiry</w:t>
            </w:r>
            <w:r w:rsidRPr="00464C36">
              <w:rPr>
                <w:color w:val="000000" w:themeColor="text1"/>
                <w:sz w:val="18"/>
                <w:szCs w:val="18"/>
              </w:rPr>
              <w:t>: can question source reliability with reference to the period or civilization and or the provenance of a source. Considering why different sources may give conflicting information and offering reasons for this. Can construct reasoned arguments about events comment periods or civilization studied.</w:t>
            </w:r>
          </w:p>
          <w:p w14:paraId="22EF47AA" w14:textId="77777777" w:rsidR="00464C36" w:rsidRPr="00464C36" w:rsidRDefault="00464C36" w:rsidP="00464C36">
            <w:pPr>
              <w:rPr>
                <w:color w:val="000000" w:themeColor="text1"/>
                <w:sz w:val="18"/>
                <w:szCs w:val="18"/>
              </w:rPr>
            </w:pPr>
          </w:p>
          <w:p w14:paraId="509CFE3A" w14:textId="17152816" w:rsidR="00464C36" w:rsidRPr="00464C36" w:rsidRDefault="00464C36" w:rsidP="00464C36">
            <w:pPr>
              <w:rPr>
                <w:color w:val="000000" w:themeColor="text1"/>
                <w:sz w:val="18"/>
                <w:szCs w:val="18"/>
              </w:rPr>
            </w:pPr>
            <w:r w:rsidRPr="00464C36">
              <w:rPr>
                <w:b/>
                <w:bCs/>
                <w:color w:val="000000" w:themeColor="text1"/>
                <w:sz w:val="18"/>
                <w:szCs w:val="18"/>
              </w:rPr>
              <w:t>Interpretation:</w:t>
            </w:r>
            <w:r w:rsidRPr="00464C36">
              <w:rPr>
                <w:color w:val="000000" w:themeColor="text1"/>
                <w:sz w:val="18"/>
                <w:szCs w:val="18"/>
              </w:rPr>
              <w:t xml:space="preserve"> understands that all history is to some extent a construct interpretation and can identify a range of reasons for this. Understands that interpretations can be questioned on the grounds of the range of evidence used to support them or due to the aims of the creator of the interpretation</w:t>
            </w:r>
          </w:p>
          <w:p w14:paraId="13D8066D" w14:textId="31D1DD20" w:rsidR="005C0791" w:rsidRPr="00996673" w:rsidRDefault="00464C36" w:rsidP="00464C36">
            <w:pPr>
              <w:rPr>
                <w:color w:val="000000" w:themeColor="text1"/>
                <w:sz w:val="18"/>
                <w:szCs w:val="18"/>
              </w:rPr>
            </w:pPr>
            <w:r w:rsidRPr="00464C36">
              <w:rPr>
                <w:color w:val="000000" w:themeColor="text1"/>
                <w:sz w:val="18"/>
                <w:szCs w:val="18"/>
              </w:rPr>
              <w:t>(provenance).</w:t>
            </w:r>
          </w:p>
        </w:tc>
        <w:tc>
          <w:tcPr>
            <w:tcW w:w="4957" w:type="dxa"/>
            <w:shd w:val="clear" w:color="auto" w:fill="00B0F0"/>
          </w:tcPr>
          <w:p w14:paraId="08E4123D" w14:textId="77777777" w:rsidR="007A6787" w:rsidRPr="007A6787" w:rsidRDefault="007A6787" w:rsidP="007A6787">
            <w:pPr>
              <w:rPr>
                <w:color w:val="000000" w:themeColor="text1"/>
                <w:sz w:val="18"/>
                <w:szCs w:val="18"/>
              </w:rPr>
            </w:pPr>
            <w:r w:rsidRPr="007A6787">
              <w:rPr>
                <w:b/>
                <w:bCs/>
                <w:color w:val="000000" w:themeColor="text1"/>
                <w:sz w:val="18"/>
                <w:szCs w:val="18"/>
              </w:rPr>
              <w:t>Chronology:</w:t>
            </w:r>
            <w:r w:rsidRPr="007A6787">
              <w:rPr>
                <w:color w:val="000000" w:themeColor="text1"/>
                <w:sz w:val="18"/>
                <w:szCs w:val="18"/>
              </w:rPr>
              <w:t xml:space="preserve"> can accurately place civilizations and period studied in chronological order and may take account of some overlapping duration and intervals between them.</w:t>
            </w:r>
          </w:p>
          <w:p w14:paraId="309C5BDE" w14:textId="77777777" w:rsidR="007A6787" w:rsidRPr="007A6787" w:rsidRDefault="007A6787" w:rsidP="007A6787">
            <w:pPr>
              <w:rPr>
                <w:color w:val="000000" w:themeColor="text1"/>
                <w:sz w:val="18"/>
                <w:szCs w:val="18"/>
              </w:rPr>
            </w:pPr>
          </w:p>
          <w:p w14:paraId="797D25D7" w14:textId="2DB752D1" w:rsidR="007A6787" w:rsidRPr="007A6787" w:rsidRDefault="007A6787" w:rsidP="007A6787">
            <w:pPr>
              <w:rPr>
                <w:color w:val="000000" w:themeColor="text1"/>
                <w:sz w:val="18"/>
                <w:szCs w:val="18"/>
              </w:rPr>
            </w:pPr>
            <w:r w:rsidRPr="007A6787">
              <w:rPr>
                <w:b/>
                <w:bCs/>
                <w:color w:val="000000" w:themeColor="text1"/>
                <w:sz w:val="18"/>
                <w:szCs w:val="18"/>
              </w:rPr>
              <w:t>Cause and consequence:</w:t>
            </w:r>
            <w:r w:rsidRPr="007A6787">
              <w:rPr>
                <w:color w:val="000000" w:themeColor="text1"/>
                <w:sz w:val="18"/>
                <w:szCs w:val="18"/>
              </w:rPr>
              <w:t xml:space="preserve"> can explain the causes and consequences of quite complex events. Even though they might still link some in a simple way.</w:t>
            </w:r>
          </w:p>
          <w:p w14:paraId="5121B346" w14:textId="77777777" w:rsidR="007A6787" w:rsidRPr="007A6787" w:rsidRDefault="007A6787" w:rsidP="007A6787">
            <w:pPr>
              <w:rPr>
                <w:color w:val="000000" w:themeColor="text1"/>
                <w:sz w:val="18"/>
                <w:szCs w:val="18"/>
              </w:rPr>
            </w:pPr>
          </w:p>
          <w:p w14:paraId="617B42FC" w14:textId="192663FC" w:rsidR="005C0791" w:rsidRPr="00996673" w:rsidRDefault="007A6787" w:rsidP="007A6787">
            <w:pPr>
              <w:rPr>
                <w:color w:val="000000" w:themeColor="text1"/>
                <w:sz w:val="18"/>
                <w:szCs w:val="18"/>
              </w:rPr>
            </w:pPr>
            <w:r w:rsidRPr="007A6787">
              <w:rPr>
                <w:b/>
                <w:bCs/>
                <w:color w:val="000000" w:themeColor="text1"/>
                <w:sz w:val="18"/>
                <w:szCs w:val="18"/>
              </w:rPr>
              <w:t>Characteristic features</w:t>
            </w:r>
            <w:r w:rsidRPr="007A6787">
              <w:rPr>
                <w:color w:val="000000" w:themeColor="text1"/>
                <w:sz w:val="18"/>
                <w:szCs w:val="18"/>
              </w:rPr>
              <w:t>: can contrast make some significant links between civilizations an. Studied. Can give reasoned explanations with reference to significant examples of some Connexions between ways of life in the different civilizations and periods studied.</w:t>
            </w:r>
          </w:p>
        </w:tc>
      </w:tr>
      <w:tr w:rsidR="009B4739" w:rsidRPr="0058141E" w14:paraId="35A0AD85" w14:textId="77777777">
        <w:trPr>
          <w:cantSplit/>
          <w:trHeight w:val="1882"/>
        </w:trPr>
        <w:tc>
          <w:tcPr>
            <w:tcW w:w="448" w:type="dxa"/>
            <w:textDirection w:val="btLr"/>
          </w:tcPr>
          <w:p w14:paraId="4B249668" w14:textId="77777777" w:rsidR="009B4739" w:rsidRPr="00614EB1" w:rsidRDefault="009B4739" w:rsidP="009B4739">
            <w:pPr>
              <w:ind w:left="113" w:right="113"/>
              <w:jc w:val="center"/>
              <w:rPr>
                <w:rFonts w:ascii="Calibri" w:hAnsi="Calibri" w:cs="Calibri"/>
                <w:sz w:val="18"/>
                <w:szCs w:val="18"/>
              </w:rPr>
            </w:pPr>
            <w:r>
              <w:rPr>
                <w:rFonts w:ascii="Calibri" w:hAnsi="Calibri" w:cs="Calibri"/>
                <w:sz w:val="18"/>
                <w:szCs w:val="18"/>
              </w:rPr>
              <w:lastRenderedPageBreak/>
              <w:t>Essential vocabulary</w:t>
            </w:r>
          </w:p>
        </w:tc>
        <w:tc>
          <w:tcPr>
            <w:tcW w:w="5160" w:type="dxa"/>
          </w:tcPr>
          <w:p w14:paraId="48127F01" w14:textId="6C33C45B" w:rsidR="009B4739" w:rsidRPr="0030273F" w:rsidRDefault="009B4739" w:rsidP="009B4739">
            <w:pPr>
              <w:rPr>
                <w:rFonts w:ascii="Aptos" w:hAnsi="Aptos"/>
                <w:sz w:val="20"/>
                <w:szCs w:val="20"/>
              </w:rPr>
            </w:pPr>
            <w:r w:rsidRPr="0030273F">
              <w:rPr>
                <w:rFonts w:ascii="Aptos" w:hAnsi="Aptos"/>
                <w:sz w:val="20"/>
                <w:szCs w:val="20"/>
              </w:rPr>
              <w:t>Pyramids at Giza, coffin, cartouche, hieroglyphs, Nefertiti, Sphinx, Pharoah, Valley of the Kings, Tutankhamun, mummification, canopic jars.</w:t>
            </w:r>
            <w:r w:rsidRPr="0030273F">
              <w:rPr>
                <w:rFonts w:ascii="Aptos" w:hAnsi="Aptos"/>
              </w:rPr>
              <w:t xml:space="preserve"> </w:t>
            </w:r>
            <w:r w:rsidRPr="0030273F">
              <w:rPr>
                <w:rFonts w:ascii="Aptos" w:hAnsi="Aptos"/>
                <w:sz w:val="20"/>
                <w:szCs w:val="20"/>
              </w:rPr>
              <w:t>Ancient, Egypt, Egyptian, civilisation, BC/</w:t>
            </w:r>
            <w:r w:rsidR="00131608">
              <w:rPr>
                <w:rFonts w:ascii="Aptos" w:hAnsi="Aptos"/>
                <w:sz w:val="20"/>
                <w:szCs w:val="20"/>
              </w:rPr>
              <w:t xml:space="preserve"> </w:t>
            </w:r>
            <w:r w:rsidRPr="0030273F">
              <w:rPr>
                <w:rFonts w:ascii="Aptos" w:hAnsi="Aptos"/>
                <w:sz w:val="20"/>
                <w:szCs w:val="20"/>
              </w:rPr>
              <w:t>AD, kingdoms, wealth, exhibit, evidence, essential, crops, silt, fertilised,</w:t>
            </w:r>
          </w:p>
          <w:p w14:paraId="7D7EF0A6" w14:textId="610A34A6" w:rsidR="009B4739" w:rsidRPr="0030273F" w:rsidRDefault="009B4739" w:rsidP="009B4739">
            <w:pPr>
              <w:rPr>
                <w:rFonts w:ascii="Aptos" w:hAnsi="Aptos"/>
                <w:sz w:val="20"/>
                <w:szCs w:val="20"/>
              </w:rPr>
            </w:pPr>
            <w:r w:rsidRPr="0030273F">
              <w:rPr>
                <w:rFonts w:ascii="Aptos" w:hAnsi="Aptos"/>
                <w:sz w:val="20"/>
                <w:szCs w:val="20"/>
              </w:rPr>
              <w:t>canals, irrigation, flax, papyrus, replenish</w:t>
            </w:r>
            <w:r w:rsidRPr="0030273F">
              <w:rPr>
                <w:rFonts w:ascii="Aptos" w:hAnsi="Aptos"/>
              </w:rPr>
              <w:t xml:space="preserve"> </w:t>
            </w:r>
            <w:r w:rsidRPr="0030273F">
              <w:rPr>
                <w:rFonts w:ascii="Aptos" w:hAnsi="Aptos"/>
                <w:sz w:val="20"/>
                <w:szCs w:val="20"/>
              </w:rPr>
              <w:t>burial, purified, canopic, Duamatef, Imsety,</w:t>
            </w:r>
            <w:r w:rsidR="00131608">
              <w:rPr>
                <w:rFonts w:ascii="Aptos" w:hAnsi="Aptos"/>
                <w:sz w:val="20"/>
                <w:szCs w:val="20"/>
              </w:rPr>
              <w:t xml:space="preserve"> </w:t>
            </w:r>
            <w:proofErr w:type="spellStart"/>
            <w:r w:rsidRPr="0030273F">
              <w:rPr>
                <w:rFonts w:ascii="Aptos" w:hAnsi="Aptos"/>
                <w:sz w:val="20"/>
                <w:szCs w:val="20"/>
              </w:rPr>
              <w:t>Qebehsenuf</w:t>
            </w:r>
            <w:proofErr w:type="spellEnd"/>
            <w:r w:rsidRPr="0030273F">
              <w:rPr>
                <w:rFonts w:ascii="Aptos" w:hAnsi="Aptos"/>
                <w:sz w:val="20"/>
                <w:szCs w:val="20"/>
              </w:rPr>
              <w:t>, Hapi, jackal, falcon, baboon, stomach, liver, intestines, lungs, natron, linen, sarcophagus, amulets, resin, Book of</w:t>
            </w:r>
            <w:r w:rsidR="00131608">
              <w:rPr>
                <w:rFonts w:ascii="Aptos" w:hAnsi="Aptos"/>
                <w:sz w:val="20"/>
                <w:szCs w:val="20"/>
              </w:rPr>
              <w:t xml:space="preserve"> </w:t>
            </w:r>
            <w:r w:rsidRPr="0030273F">
              <w:rPr>
                <w:rFonts w:ascii="Aptos" w:hAnsi="Aptos"/>
                <w:sz w:val="20"/>
                <w:szCs w:val="20"/>
              </w:rPr>
              <w:t>the Dead, curse, archaeologist, hieroglyphs,</w:t>
            </w:r>
            <w:r w:rsidR="00131608">
              <w:rPr>
                <w:rFonts w:ascii="Aptos" w:hAnsi="Aptos"/>
                <w:sz w:val="20"/>
                <w:szCs w:val="20"/>
              </w:rPr>
              <w:t xml:space="preserve"> </w:t>
            </w:r>
            <w:r w:rsidRPr="0030273F">
              <w:rPr>
                <w:rFonts w:ascii="Aptos" w:hAnsi="Aptos"/>
                <w:sz w:val="20"/>
                <w:szCs w:val="20"/>
              </w:rPr>
              <w:t>hieroglyphics, artefacts, papyrus, scribes,</w:t>
            </w:r>
            <w:r w:rsidR="00131608">
              <w:rPr>
                <w:rFonts w:ascii="Aptos" w:hAnsi="Aptos"/>
                <w:sz w:val="20"/>
                <w:szCs w:val="20"/>
              </w:rPr>
              <w:t xml:space="preserve"> </w:t>
            </w:r>
            <w:r w:rsidRPr="0030273F">
              <w:rPr>
                <w:rFonts w:ascii="Aptos" w:hAnsi="Aptos"/>
                <w:sz w:val="20"/>
                <w:szCs w:val="20"/>
              </w:rPr>
              <w:t>rituals, Demotic, civilisations, decode,</w:t>
            </w:r>
            <w:r w:rsidR="00131608">
              <w:rPr>
                <w:rFonts w:ascii="Aptos" w:hAnsi="Aptos"/>
                <w:sz w:val="20"/>
                <w:szCs w:val="20"/>
              </w:rPr>
              <w:t xml:space="preserve"> </w:t>
            </w:r>
            <w:r w:rsidRPr="0030273F">
              <w:rPr>
                <w:rFonts w:ascii="Aptos" w:hAnsi="Aptos"/>
                <w:sz w:val="20"/>
                <w:szCs w:val="20"/>
              </w:rPr>
              <w:t>cartouche, scared, translate, , Ra, Ma’at, Isis,</w:t>
            </w:r>
          </w:p>
          <w:p w14:paraId="09E3142F" w14:textId="77777777" w:rsidR="009B4739" w:rsidRPr="0030273F" w:rsidRDefault="009B4739" w:rsidP="009B4739">
            <w:pPr>
              <w:rPr>
                <w:rFonts w:ascii="Aptos" w:hAnsi="Aptos"/>
                <w:sz w:val="20"/>
                <w:szCs w:val="20"/>
              </w:rPr>
            </w:pPr>
            <w:r w:rsidRPr="0030273F">
              <w:rPr>
                <w:rFonts w:ascii="Aptos" w:hAnsi="Aptos"/>
                <w:sz w:val="20"/>
                <w:szCs w:val="20"/>
              </w:rPr>
              <w:t>Osiris, Amun, Hathor, Horus, Anubis, Thoth</w:t>
            </w:r>
          </w:p>
          <w:p w14:paraId="55AAF736" w14:textId="6789F68F" w:rsidR="009B4739" w:rsidRPr="0030273F" w:rsidRDefault="009B4739" w:rsidP="009B4739">
            <w:pPr>
              <w:rPr>
                <w:rFonts w:ascii="Aptos" w:hAnsi="Aptos" w:cs="Calibri"/>
                <w:sz w:val="20"/>
                <w:szCs w:val="20"/>
              </w:rPr>
            </w:pPr>
            <w:r w:rsidRPr="0030273F">
              <w:rPr>
                <w:rFonts w:ascii="Aptos" w:hAnsi="Aptos"/>
                <w:sz w:val="20"/>
                <w:szCs w:val="20"/>
              </w:rPr>
              <w:t>or Sekhmet.</w:t>
            </w:r>
          </w:p>
        </w:tc>
        <w:tc>
          <w:tcPr>
            <w:tcW w:w="4823" w:type="dxa"/>
          </w:tcPr>
          <w:p w14:paraId="5AFB5007" w14:textId="7D45A7D5" w:rsidR="009B4739" w:rsidRPr="0030273F" w:rsidRDefault="009B4739" w:rsidP="009B4739">
            <w:pPr>
              <w:rPr>
                <w:rFonts w:ascii="Aptos" w:hAnsi="Aptos"/>
                <w:sz w:val="20"/>
                <w:szCs w:val="20"/>
              </w:rPr>
            </w:pPr>
            <w:r w:rsidRPr="0030273F">
              <w:rPr>
                <w:rFonts w:ascii="Aptos" w:hAnsi="Aptos"/>
                <w:sz w:val="20"/>
                <w:szCs w:val="20"/>
              </w:rPr>
              <w:t>Monarchy, power, reign, Normans, rule, reign, William the</w:t>
            </w:r>
            <w:r w:rsidR="00131608">
              <w:rPr>
                <w:rFonts w:ascii="Aptos" w:hAnsi="Aptos"/>
                <w:sz w:val="20"/>
                <w:szCs w:val="20"/>
              </w:rPr>
              <w:t xml:space="preserve"> </w:t>
            </w:r>
            <w:r w:rsidRPr="0030273F">
              <w:rPr>
                <w:rFonts w:ascii="Aptos" w:hAnsi="Aptos"/>
                <w:sz w:val="20"/>
                <w:szCs w:val="20"/>
              </w:rPr>
              <w:t>Conqueror, William I, Harold Godwinson,</w:t>
            </w:r>
          </w:p>
          <w:p w14:paraId="763A1480" w14:textId="77777777" w:rsidR="009B4739" w:rsidRPr="0030273F" w:rsidRDefault="009B4739" w:rsidP="009B4739">
            <w:pPr>
              <w:rPr>
                <w:rFonts w:ascii="Aptos" w:hAnsi="Aptos"/>
                <w:sz w:val="20"/>
                <w:szCs w:val="20"/>
              </w:rPr>
            </w:pPr>
            <w:r w:rsidRPr="0030273F">
              <w:rPr>
                <w:rFonts w:ascii="Aptos" w:hAnsi="Aptos"/>
                <w:sz w:val="20"/>
                <w:szCs w:val="20"/>
              </w:rPr>
              <w:t>Edward the Confessor, Duke of Normandy,</w:t>
            </w:r>
          </w:p>
          <w:p w14:paraId="0D9A150C" w14:textId="486BE97B" w:rsidR="009B4739" w:rsidRPr="0030273F" w:rsidRDefault="009B4739" w:rsidP="009B4739">
            <w:pPr>
              <w:rPr>
                <w:rFonts w:ascii="Aptos" w:hAnsi="Aptos"/>
                <w:sz w:val="20"/>
                <w:szCs w:val="20"/>
              </w:rPr>
            </w:pPr>
            <w:r w:rsidRPr="0030273F">
              <w:rPr>
                <w:rFonts w:ascii="Aptos" w:hAnsi="Aptos"/>
                <w:sz w:val="20"/>
                <w:szCs w:val="20"/>
              </w:rPr>
              <w:t>Tostig, taxes, Domesday Book.</w:t>
            </w:r>
            <w:r w:rsidRPr="0030273F">
              <w:rPr>
                <w:rFonts w:ascii="Aptos" w:hAnsi="Aptos"/>
              </w:rPr>
              <w:t xml:space="preserve"> </w:t>
            </w:r>
            <w:r w:rsidRPr="0030273F">
              <w:rPr>
                <w:rFonts w:ascii="Aptos" w:hAnsi="Aptos"/>
                <w:sz w:val="20"/>
                <w:szCs w:val="20"/>
              </w:rPr>
              <w:t>Reigned, Medieval, throne, taxes, revolt,</w:t>
            </w:r>
            <w:r w:rsidR="00131608">
              <w:rPr>
                <w:rFonts w:ascii="Aptos" w:hAnsi="Aptos"/>
                <w:sz w:val="20"/>
                <w:szCs w:val="20"/>
              </w:rPr>
              <w:t xml:space="preserve"> </w:t>
            </w:r>
            <w:r w:rsidRPr="0030273F">
              <w:rPr>
                <w:rFonts w:ascii="Aptos" w:hAnsi="Aptos"/>
                <w:sz w:val="20"/>
                <w:szCs w:val="20"/>
              </w:rPr>
              <w:t xml:space="preserve">rebellion, Magna Carta, </w:t>
            </w:r>
            <w:proofErr w:type="spellStart"/>
            <w:r w:rsidRPr="0030273F">
              <w:rPr>
                <w:rFonts w:ascii="Aptos" w:hAnsi="Aptos"/>
                <w:sz w:val="20"/>
                <w:szCs w:val="20"/>
              </w:rPr>
              <w:t>Runnymeade</w:t>
            </w:r>
            <w:proofErr w:type="spellEnd"/>
            <w:r w:rsidRPr="0030273F">
              <w:rPr>
                <w:rFonts w:ascii="Aptos" w:hAnsi="Aptos"/>
                <w:sz w:val="20"/>
                <w:szCs w:val="20"/>
              </w:rPr>
              <w:t>. Heir, divorce, beheaded, unfaithful, portrait, affairs. Religious, faith, pregnant, parliament, desire, prosperity, Great Britain, Acts of Union, monarch, flag, currency.</w:t>
            </w:r>
            <w:r w:rsidRPr="0030273F">
              <w:rPr>
                <w:rFonts w:ascii="Aptos" w:hAnsi="Aptos"/>
              </w:rPr>
              <w:t xml:space="preserve"> </w:t>
            </w:r>
            <w:r w:rsidRPr="0030273F">
              <w:rPr>
                <w:rFonts w:ascii="Aptos" w:hAnsi="Aptos"/>
                <w:sz w:val="20"/>
                <w:szCs w:val="20"/>
              </w:rPr>
              <w:t>Governing, empire, assassination,</w:t>
            </w:r>
            <w:r w:rsidR="00131608">
              <w:rPr>
                <w:rFonts w:ascii="Aptos" w:hAnsi="Aptos"/>
                <w:sz w:val="20"/>
                <w:szCs w:val="20"/>
              </w:rPr>
              <w:t xml:space="preserve"> </w:t>
            </w:r>
            <w:r w:rsidRPr="0030273F">
              <w:rPr>
                <w:rFonts w:ascii="Aptos" w:hAnsi="Aptos"/>
                <w:sz w:val="20"/>
                <w:szCs w:val="20"/>
              </w:rPr>
              <w:t>Industrial Revolution, mutiny, Benjamin</w:t>
            </w:r>
            <w:r w:rsidR="00131608">
              <w:rPr>
                <w:rFonts w:ascii="Aptos" w:hAnsi="Aptos"/>
                <w:sz w:val="20"/>
                <w:szCs w:val="20"/>
              </w:rPr>
              <w:t xml:space="preserve"> </w:t>
            </w:r>
            <w:r w:rsidRPr="0030273F">
              <w:rPr>
                <w:rFonts w:ascii="Aptos" w:hAnsi="Aptos"/>
                <w:sz w:val="20"/>
                <w:szCs w:val="20"/>
              </w:rPr>
              <w:t>Disraeli, Australia, New Zealand, Canada,</w:t>
            </w:r>
          </w:p>
          <w:p w14:paraId="6B26161E" w14:textId="77777777" w:rsidR="009B4739" w:rsidRPr="0030273F" w:rsidRDefault="009B4739" w:rsidP="009B4739">
            <w:pPr>
              <w:rPr>
                <w:rFonts w:ascii="Aptos" w:hAnsi="Aptos"/>
                <w:sz w:val="20"/>
                <w:szCs w:val="20"/>
              </w:rPr>
            </w:pPr>
            <w:r w:rsidRPr="0030273F">
              <w:rPr>
                <w:rFonts w:ascii="Aptos" w:hAnsi="Aptos"/>
                <w:sz w:val="20"/>
                <w:szCs w:val="20"/>
              </w:rPr>
              <w:t>South Africa, India, Jamaica, Barbados,</w:t>
            </w:r>
          </w:p>
          <w:p w14:paraId="1ADAADE2" w14:textId="2224D0A8" w:rsidR="009B4739" w:rsidRPr="0030273F" w:rsidRDefault="009B4739" w:rsidP="00131608">
            <w:pPr>
              <w:rPr>
                <w:rFonts w:ascii="Aptos" w:hAnsi="Aptos"/>
                <w:sz w:val="20"/>
                <w:szCs w:val="20"/>
              </w:rPr>
            </w:pPr>
            <w:r w:rsidRPr="0030273F">
              <w:rPr>
                <w:rFonts w:ascii="Aptos" w:hAnsi="Aptos"/>
                <w:sz w:val="20"/>
                <w:szCs w:val="20"/>
              </w:rPr>
              <w:t>Empress of India.</w:t>
            </w:r>
            <w:r w:rsidRPr="0030273F">
              <w:rPr>
                <w:rFonts w:ascii="Aptos" w:hAnsi="Aptos"/>
              </w:rPr>
              <w:t xml:space="preserve"> </w:t>
            </w:r>
            <w:r w:rsidRPr="0030273F">
              <w:rPr>
                <w:rFonts w:ascii="Aptos" w:hAnsi="Aptos"/>
                <w:sz w:val="20"/>
                <w:szCs w:val="20"/>
              </w:rPr>
              <w:t>Head of the Commonwealth, Head of the Armed Forces and Supreme Governor of the Church of England, coronation, the Trooping of the Colour, sovereign,</w:t>
            </w:r>
            <w:r w:rsidR="00131608">
              <w:rPr>
                <w:rFonts w:ascii="Aptos" w:hAnsi="Aptos"/>
                <w:sz w:val="20"/>
                <w:szCs w:val="20"/>
              </w:rPr>
              <w:t xml:space="preserve"> </w:t>
            </w:r>
            <w:r w:rsidRPr="0030273F">
              <w:rPr>
                <w:rFonts w:ascii="Aptos" w:hAnsi="Aptos"/>
                <w:sz w:val="20"/>
                <w:szCs w:val="20"/>
              </w:rPr>
              <w:t>monarch, reign, Diamond Jubilee, pageant, National Anthem.</w:t>
            </w:r>
          </w:p>
        </w:tc>
        <w:tc>
          <w:tcPr>
            <w:tcW w:w="4957" w:type="dxa"/>
          </w:tcPr>
          <w:p w14:paraId="2C00CC0C" w14:textId="44B02C7F" w:rsidR="009B4739" w:rsidRPr="0030273F" w:rsidRDefault="009B4739" w:rsidP="00131608">
            <w:pPr>
              <w:rPr>
                <w:rFonts w:ascii="Aptos" w:hAnsi="Aptos" w:cs="Calibri"/>
                <w:color w:val="222222"/>
                <w:sz w:val="20"/>
                <w:szCs w:val="20"/>
              </w:rPr>
            </w:pPr>
            <w:r w:rsidRPr="0030273F">
              <w:rPr>
                <w:rFonts w:ascii="Aptos" w:hAnsi="Aptos"/>
                <w:sz w:val="20"/>
                <w:szCs w:val="20"/>
              </w:rPr>
              <w:t>Baghdad, AD 752, AD 900, Islamic Empire, civilisation, Iraq, caliph Al-Mansur, mosque, House of Wisdom, Europe, Dark Ages, London. House of Wisdom, Bayt-Al-Hikma, scholars, Caliph Harun Al-Rashid, Al-Khwarizmi, algebra, engineer, astronomical observatory, Banu Musa</w:t>
            </w:r>
            <w:r w:rsidR="00131608">
              <w:rPr>
                <w:rFonts w:ascii="Aptos" w:hAnsi="Aptos"/>
                <w:sz w:val="20"/>
                <w:szCs w:val="20"/>
              </w:rPr>
              <w:t xml:space="preserve"> </w:t>
            </w:r>
            <w:r w:rsidRPr="0030273F">
              <w:rPr>
                <w:rFonts w:ascii="Aptos" w:hAnsi="Aptos"/>
                <w:sz w:val="20"/>
                <w:szCs w:val="20"/>
              </w:rPr>
              <w:t xml:space="preserve">brothers, Ibn Al-Haytham, </w:t>
            </w:r>
            <w:proofErr w:type="spellStart"/>
            <w:r w:rsidRPr="0030273F">
              <w:rPr>
                <w:rFonts w:ascii="Aptos" w:hAnsi="Aptos"/>
                <w:sz w:val="20"/>
                <w:szCs w:val="20"/>
              </w:rPr>
              <w:t>Muhammah</w:t>
            </w:r>
            <w:proofErr w:type="spellEnd"/>
            <w:r w:rsidRPr="0030273F">
              <w:rPr>
                <w:rFonts w:ascii="Aptos" w:hAnsi="Aptos"/>
                <w:sz w:val="20"/>
                <w:szCs w:val="20"/>
              </w:rPr>
              <w:t xml:space="preserve"> AlIdrisi, siege, Mongol, legacy, Renaissance. golden age of Islam, Muhammad ibn Zakariya Razi, Abu </w:t>
            </w:r>
            <w:proofErr w:type="spellStart"/>
            <w:r w:rsidRPr="0030273F">
              <w:rPr>
                <w:rFonts w:ascii="Aptos" w:hAnsi="Aptos"/>
                <w:sz w:val="20"/>
                <w:szCs w:val="20"/>
              </w:rPr>
              <w:t>alQasim</w:t>
            </w:r>
            <w:proofErr w:type="spellEnd"/>
            <w:r w:rsidRPr="0030273F">
              <w:rPr>
                <w:rFonts w:ascii="Aptos" w:hAnsi="Aptos"/>
                <w:sz w:val="20"/>
                <w:szCs w:val="20"/>
              </w:rPr>
              <w:t xml:space="preserve"> Khalaf ibn al-Abbas Al-Zahrawi, Abu ‘Abdullah Muhammad Ibn Musa AlKhwarizmi, Ibn al-Haytham. Islam, Muslim, caliph, caliphate,</w:t>
            </w:r>
            <w:r w:rsidR="00131608">
              <w:rPr>
                <w:rFonts w:ascii="Aptos" w:hAnsi="Aptos"/>
                <w:sz w:val="20"/>
                <w:szCs w:val="20"/>
              </w:rPr>
              <w:t xml:space="preserve"> </w:t>
            </w:r>
            <w:r w:rsidRPr="0030273F">
              <w:rPr>
                <w:rFonts w:ascii="Aptos" w:hAnsi="Aptos"/>
                <w:sz w:val="20"/>
                <w:szCs w:val="20"/>
              </w:rPr>
              <w:t>democracy, government, Muhammad, Allah, Abu Bakr, Ali, Sunni, Shia.</w:t>
            </w:r>
            <w:r w:rsidRPr="0030273F">
              <w:rPr>
                <w:rFonts w:ascii="Aptos" w:hAnsi="Aptos"/>
              </w:rPr>
              <w:t xml:space="preserve"> </w:t>
            </w:r>
            <w:r w:rsidRPr="0030273F">
              <w:rPr>
                <w:rFonts w:ascii="Aptos" w:hAnsi="Aptos"/>
                <w:sz w:val="20"/>
                <w:szCs w:val="20"/>
              </w:rPr>
              <w:t>Geometric, vegetal, calligraphy, repeating,</w:t>
            </w:r>
            <w:r w:rsidR="00131608">
              <w:rPr>
                <w:rFonts w:ascii="Aptos" w:hAnsi="Aptos"/>
                <w:sz w:val="20"/>
                <w:szCs w:val="20"/>
              </w:rPr>
              <w:t xml:space="preserve"> </w:t>
            </w:r>
            <w:r w:rsidRPr="0030273F">
              <w:rPr>
                <w:rFonts w:ascii="Aptos" w:hAnsi="Aptos"/>
                <w:sz w:val="20"/>
                <w:szCs w:val="20"/>
              </w:rPr>
              <w:t>motif, arabesque, linear.</w:t>
            </w:r>
            <w:r w:rsidRPr="0030273F">
              <w:rPr>
                <w:rFonts w:ascii="Aptos" w:hAnsi="Aptos"/>
              </w:rPr>
              <w:t xml:space="preserve"> </w:t>
            </w:r>
            <w:r w:rsidRPr="0030273F">
              <w:rPr>
                <w:rFonts w:ascii="Aptos" w:hAnsi="Aptos"/>
                <w:sz w:val="20"/>
                <w:szCs w:val="20"/>
              </w:rPr>
              <w:t xml:space="preserve">Trade, economy, Silk Road, spices, gold, ivory, paper, silk, Jabir ibn Hayyan, </w:t>
            </w:r>
            <w:proofErr w:type="spellStart"/>
            <w:r w:rsidRPr="0030273F">
              <w:rPr>
                <w:rFonts w:ascii="Aptos" w:hAnsi="Aptos"/>
                <w:sz w:val="20"/>
                <w:szCs w:val="20"/>
              </w:rPr>
              <w:t>AlKindi</w:t>
            </w:r>
            <w:proofErr w:type="spellEnd"/>
            <w:r w:rsidRPr="0030273F">
              <w:rPr>
                <w:rFonts w:ascii="Aptos" w:hAnsi="Aptos"/>
                <w:sz w:val="20"/>
                <w:szCs w:val="20"/>
              </w:rPr>
              <w:t>.</w:t>
            </w:r>
          </w:p>
        </w:tc>
      </w:tr>
    </w:tbl>
    <w:p w14:paraId="22D648A1" w14:textId="77777777" w:rsidR="005C0791" w:rsidRDefault="005C0791"/>
    <w:sectPr w:rsidR="005C0791" w:rsidSect="00567440">
      <w:pgSz w:w="16838" w:h="11906" w:orient="landscape"/>
      <w:pgMar w:top="720"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Leelawadee">
    <w:panose1 w:val="020B0502040204020203"/>
    <w:charset w:val="00"/>
    <w:family w:val="swiss"/>
    <w:pitch w:val="variable"/>
    <w:sig w:usb0="0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7C110A"/>
    <w:multiLevelType w:val="hybridMultilevel"/>
    <w:tmpl w:val="0C58F510"/>
    <w:lvl w:ilvl="0" w:tplc="35EAD47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3513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33B"/>
    <w:rsid w:val="00005318"/>
    <w:rsid w:val="000057A1"/>
    <w:rsid w:val="00006504"/>
    <w:rsid w:val="000139DF"/>
    <w:rsid w:val="00014088"/>
    <w:rsid w:val="00024335"/>
    <w:rsid w:val="000312D9"/>
    <w:rsid w:val="000655ED"/>
    <w:rsid w:val="000675C5"/>
    <w:rsid w:val="00082902"/>
    <w:rsid w:val="00093A0B"/>
    <w:rsid w:val="00095E26"/>
    <w:rsid w:val="0009677A"/>
    <w:rsid w:val="00097B2B"/>
    <w:rsid w:val="000A5346"/>
    <w:rsid w:val="000B4971"/>
    <w:rsid w:val="000C1DA0"/>
    <w:rsid w:val="000C41EB"/>
    <w:rsid w:val="000C501B"/>
    <w:rsid w:val="000E5B3C"/>
    <w:rsid w:val="000F2FAE"/>
    <w:rsid w:val="000F531D"/>
    <w:rsid w:val="001007BC"/>
    <w:rsid w:val="00101517"/>
    <w:rsid w:val="00107E79"/>
    <w:rsid w:val="0011419A"/>
    <w:rsid w:val="00120ACA"/>
    <w:rsid w:val="001239DF"/>
    <w:rsid w:val="00124296"/>
    <w:rsid w:val="00124FD6"/>
    <w:rsid w:val="00131608"/>
    <w:rsid w:val="00131DEF"/>
    <w:rsid w:val="00137931"/>
    <w:rsid w:val="00142EB9"/>
    <w:rsid w:val="001444EC"/>
    <w:rsid w:val="00150893"/>
    <w:rsid w:val="00156AAB"/>
    <w:rsid w:val="0016434E"/>
    <w:rsid w:val="00167DDA"/>
    <w:rsid w:val="00177D37"/>
    <w:rsid w:val="0018127E"/>
    <w:rsid w:val="00181C22"/>
    <w:rsid w:val="00181E7D"/>
    <w:rsid w:val="001858F2"/>
    <w:rsid w:val="00186DC5"/>
    <w:rsid w:val="001949FE"/>
    <w:rsid w:val="00196C9D"/>
    <w:rsid w:val="001A27C0"/>
    <w:rsid w:val="001A5C8B"/>
    <w:rsid w:val="001A6CC1"/>
    <w:rsid w:val="001A7146"/>
    <w:rsid w:val="001C053B"/>
    <w:rsid w:val="001C5B0C"/>
    <w:rsid w:val="001D3D1E"/>
    <w:rsid w:val="001D7A0B"/>
    <w:rsid w:val="001F0355"/>
    <w:rsid w:val="001F1910"/>
    <w:rsid w:val="001F3713"/>
    <w:rsid w:val="001F3754"/>
    <w:rsid w:val="001F4EAD"/>
    <w:rsid w:val="0020047C"/>
    <w:rsid w:val="00213693"/>
    <w:rsid w:val="002274E9"/>
    <w:rsid w:val="00227E62"/>
    <w:rsid w:val="0023179D"/>
    <w:rsid w:val="00231DE8"/>
    <w:rsid w:val="00247C18"/>
    <w:rsid w:val="00255528"/>
    <w:rsid w:val="00272F77"/>
    <w:rsid w:val="002747D3"/>
    <w:rsid w:val="00291ACD"/>
    <w:rsid w:val="00293CA8"/>
    <w:rsid w:val="002A2D38"/>
    <w:rsid w:val="002A2DFB"/>
    <w:rsid w:val="002A698D"/>
    <w:rsid w:val="002B10E2"/>
    <w:rsid w:val="002B2582"/>
    <w:rsid w:val="002B400B"/>
    <w:rsid w:val="002C245A"/>
    <w:rsid w:val="002C56F5"/>
    <w:rsid w:val="002D1401"/>
    <w:rsid w:val="002D2F76"/>
    <w:rsid w:val="002D50B0"/>
    <w:rsid w:val="002F11C4"/>
    <w:rsid w:val="002F44A9"/>
    <w:rsid w:val="002F796D"/>
    <w:rsid w:val="0030273F"/>
    <w:rsid w:val="0030435C"/>
    <w:rsid w:val="003043A7"/>
    <w:rsid w:val="00310FD0"/>
    <w:rsid w:val="003238FD"/>
    <w:rsid w:val="00326A81"/>
    <w:rsid w:val="0033208E"/>
    <w:rsid w:val="00332CAA"/>
    <w:rsid w:val="00333BAD"/>
    <w:rsid w:val="00334B75"/>
    <w:rsid w:val="003361ED"/>
    <w:rsid w:val="00336F0E"/>
    <w:rsid w:val="003406C9"/>
    <w:rsid w:val="00341AA9"/>
    <w:rsid w:val="00347679"/>
    <w:rsid w:val="00355954"/>
    <w:rsid w:val="00362241"/>
    <w:rsid w:val="00365766"/>
    <w:rsid w:val="003752E1"/>
    <w:rsid w:val="00375FD3"/>
    <w:rsid w:val="0038127B"/>
    <w:rsid w:val="003813F2"/>
    <w:rsid w:val="0039179A"/>
    <w:rsid w:val="00394953"/>
    <w:rsid w:val="00395338"/>
    <w:rsid w:val="003A1A1F"/>
    <w:rsid w:val="003A5A43"/>
    <w:rsid w:val="003B5D3C"/>
    <w:rsid w:val="003C24FE"/>
    <w:rsid w:val="003C4F93"/>
    <w:rsid w:val="003D4C27"/>
    <w:rsid w:val="003F4ACE"/>
    <w:rsid w:val="003F7251"/>
    <w:rsid w:val="00402D1E"/>
    <w:rsid w:val="00404D2E"/>
    <w:rsid w:val="00416F70"/>
    <w:rsid w:val="00424581"/>
    <w:rsid w:val="0042657F"/>
    <w:rsid w:val="00427D8A"/>
    <w:rsid w:val="004407D8"/>
    <w:rsid w:val="00444858"/>
    <w:rsid w:val="00446742"/>
    <w:rsid w:val="00447D20"/>
    <w:rsid w:val="00461A75"/>
    <w:rsid w:val="00464C36"/>
    <w:rsid w:val="00465AA5"/>
    <w:rsid w:val="0046691E"/>
    <w:rsid w:val="004700F9"/>
    <w:rsid w:val="004877E0"/>
    <w:rsid w:val="004A2912"/>
    <w:rsid w:val="004A37B0"/>
    <w:rsid w:val="004A3AAD"/>
    <w:rsid w:val="004B16F3"/>
    <w:rsid w:val="004B695D"/>
    <w:rsid w:val="004C0217"/>
    <w:rsid w:val="004E14AE"/>
    <w:rsid w:val="004E595B"/>
    <w:rsid w:val="004E5B86"/>
    <w:rsid w:val="004E6AF8"/>
    <w:rsid w:val="00510AD2"/>
    <w:rsid w:val="00515F33"/>
    <w:rsid w:val="005530FF"/>
    <w:rsid w:val="00554A5E"/>
    <w:rsid w:val="005621CD"/>
    <w:rsid w:val="0056329A"/>
    <w:rsid w:val="00563A3F"/>
    <w:rsid w:val="00566D88"/>
    <w:rsid w:val="00566E63"/>
    <w:rsid w:val="00567440"/>
    <w:rsid w:val="00567B00"/>
    <w:rsid w:val="00571B6D"/>
    <w:rsid w:val="00573110"/>
    <w:rsid w:val="00577FC2"/>
    <w:rsid w:val="0058141E"/>
    <w:rsid w:val="005857B8"/>
    <w:rsid w:val="00586DD0"/>
    <w:rsid w:val="00587FF6"/>
    <w:rsid w:val="005C0791"/>
    <w:rsid w:val="005C372D"/>
    <w:rsid w:val="005C45F6"/>
    <w:rsid w:val="005C4775"/>
    <w:rsid w:val="005C68ED"/>
    <w:rsid w:val="005C711D"/>
    <w:rsid w:val="005D0A94"/>
    <w:rsid w:val="005D62E5"/>
    <w:rsid w:val="005E2165"/>
    <w:rsid w:val="005F2BC1"/>
    <w:rsid w:val="005F7176"/>
    <w:rsid w:val="006030DB"/>
    <w:rsid w:val="00604E43"/>
    <w:rsid w:val="00605D04"/>
    <w:rsid w:val="0061051C"/>
    <w:rsid w:val="006114DD"/>
    <w:rsid w:val="00614EB1"/>
    <w:rsid w:val="00624CCC"/>
    <w:rsid w:val="006266ED"/>
    <w:rsid w:val="00635BAB"/>
    <w:rsid w:val="00636F79"/>
    <w:rsid w:val="00640D3C"/>
    <w:rsid w:val="006528EF"/>
    <w:rsid w:val="00652B41"/>
    <w:rsid w:val="006533B3"/>
    <w:rsid w:val="00656B12"/>
    <w:rsid w:val="00661141"/>
    <w:rsid w:val="006638DD"/>
    <w:rsid w:val="00665BBB"/>
    <w:rsid w:val="0067222F"/>
    <w:rsid w:val="006760DE"/>
    <w:rsid w:val="0068067A"/>
    <w:rsid w:val="00682000"/>
    <w:rsid w:val="00685F60"/>
    <w:rsid w:val="00690CBB"/>
    <w:rsid w:val="006A45B5"/>
    <w:rsid w:val="006D71CB"/>
    <w:rsid w:val="006E04E1"/>
    <w:rsid w:val="006E4494"/>
    <w:rsid w:val="006F1CD9"/>
    <w:rsid w:val="0070090D"/>
    <w:rsid w:val="00701A86"/>
    <w:rsid w:val="00705D72"/>
    <w:rsid w:val="00707CA7"/>
    <w:rsid w:val="00710824"/>
    <w:rsid w:val="007109BD"/>
    <w:rsid w:val="00712BEA"/>
    <w:rsid w:val="007161F0"/>
    <w:rsid w:val="007178C7"/>
    <w:rsid w:val="00724C13"/>
    <w:rsid w:val="007309E2"/>
    <w:rsid w:val="00731F97"/>
    <w:rsid w:val="007407E7"/>
    <w:rsid w:val="00747094"/>
    <w:rsid w:val="007515C9"/>
    <w:rsid w:val="0075430C"/>
    <w:rsid w:val="00756ECF"/>
    <w:rsid w:val="00761C60"/>
    <w:rsid w:val="00762FCA"/>
    <w:rsid w:val="007636E8"/>
    <w:rsid w:val="0076684B"/>
    <w:rsid w:val="00770375"/>
    <w:rsid w:val="00774EF9"/>
    <w:rsid w:val="007777C3"/>
    <w:rsid w:val="00780C3B"/>
    <w:rsid w:val="00786A4A"/>
    <w:rsid w:val="00790FE0"/>
    <w:rsid w:val="00791B34"/>
    <w:rsid w:val="00794621"/>
    <w:rsid w:val="00796421"/>
    <w:rsid w:val="007A62AD"/>
    <w:rsid w:val="007A6787"/>
    <w:rsid w:val="007B4077"/>
    <w:rsid w:val="007B5544"/>
    <w:rsid w:val="007C0645"/>
    <w:rsid w:val="007C503C"/>
    <w:rsid w:val="007D74EF"/>
    <w:rsid w:val="007E6FA6"/>
    <w:rsid w:val="007F49BF"/>
    <w:rsid w:val="007F7133"/>
    <w:rsid w:val="0080651D"/>
    <w:rsid w:val="008131C1"/>
    <w:rsid w:val="00813B50"/>
    <w:rsid w:val="00821DD5"/>
    <w:rsid w:val="00823242"/>
    <w:rsid w:val="00823355"/>
    <w:rsid w:val="00834B75"/>
    <w:rsid w:val="00837085"/>
    <w:rsid w:val="0084045A"/>
    <w:rsid w:val="008428CB"/>
    <w:rsid w:val="00844FAB"/>
    <w:rsid w:val="008575FB"/>
    <w:rsid w:val="00862C0A"/>
    <w:rsid w:val="00871EF7"/>
    <w:rsid w:val="00877246"/>
    <w:rsid w:val="008831C8"/>
    <w:rsid w:val="0088334D"/>
    <w:rsid w:val="00886303"/>
    <w:rsid w:val="0089228E"/>
    <w:rsid w:val="0089406F"/>
    <w:rsid w:val="00896AE0"/>
    <w:rsid w:val="008A0341"/>
    <w:rsid w:val="008A4538"/>
    <w:rsid w:val="008A52C5"/>
    <w:rsid w:val="008A6D03"/>
    <w:rsid w:val="008B3C16"/>
    <w:rsid w:val="008B7DD2"/>
    <w:rsid w:val="008C0D0C"/>
    <w:rsid w:val="008C0E6C"/>
    <w:rsid w:val="008C2D03"/>
    <w:rsid w:val="008D3D68"/>
    <w:rsid w:val="008F2389"/>
    <w:rsid w:val="008F6E1C"/>
    <w:rsid w:val="00912D73"/>
    <w:rsid w:val="00913A4C"/>
    <w:rsid w:val="00916186"/>
    <w:rsid w:val="0092705D"/>
    <w:rsid w:val="00930D53"/>
    <w:rsid w:val="009326E5"/>
    <w:rsid w:val="009361DF"/>
    <w:rsid w:val="009600E0"/>
    <w:rsid w:val="00966A53"/>
    <w:rsid w:val="0098145B"/>
    <w:rsid w:val="00981557"/>
    <w:rsid w:val="00985F2D"/>
    <w:rsid w:val="0098768D"/>
    <w:rsid w:val="00990504"/>
    <w:rsid w:val="009923D4"/>
    <w:rsid w:val="00993292"/>
    <w:rsid w:val="0099555C"/>
    <w:rsid w:val="00995CBE"/>
    <w:rsid w:val="00996673"/>
    <w:rsid w:val="009A21BE"/>
    <w:rsid w:val="009B1685"/>
    <w:rsid w:val="009B1D0C"/>
    <w:rsid w:val="009B41EB"/>
    <w:rsid w:val="009B4739"/>
    <w:rsid w:val="009B7889"/>
    <w:rsid w:val="009D14B3"/>
    <w:rsid w:val="009D445E"/>
    <w:rsid w:val="009E2A57"/>
    <w:rsid w:val="009E7D32"/>
    <w:rsid w:val="009F1439"/>
    <w:rsid w:val="009F1BDE"/>
    <w:rsid w:val="00A0043C"/>
    <w:rsid w:val="00A03A5B"/>
    <w:rsid w:val="00A20B73"/>
    <w:rsid w:val="00A20C8F"/>
    <w:rsid w:val="00A275E1"/>
    <w:rsid w:val="00A34B73"/>
    <w:rsid w:val="00A43170"/>
    <w:rsid w:val="00A439F6"/>
    <w:rsid w:val="00A47746"/>
    <w:rsid w:val="00A516C5"/>
    <w:rsid w:val="00A5539F"/>
    <w:rsid w:val="00A62DD1"/>
    <w:rsid w:val="00A631CE"/>
    <w:rsid w:val="00A67DEF"/>
    <w:rsid w:val="00A70C37"/>
    <w:rsid w:val="00A82800"/>
    <w:rsid w:val="00A82D06"/>
    <w:rsid w:val="00A87008"/>
    <w:rsid w:val="00A95409"/>
    <w:rsid w:val="00AA0700"/>
    <w:rsid w:val="00AA0E2A"/>
    <w:rsid w:val="00AB08C3"/>
    <w:rsid w:val="00AC133B"/>
    <w:rsid w:val="00AC1E38"/>
    <w:rsid w:val="00AD1236"/>
    <w:rsid w:val="00AD3238"/>
    <w:rsid w:val="00AD57F7"/>
    <w:rsid w:val="00AE0E16"/>
    <w:rsid w:val="00AE1141"/>
    <w:rsid w:val="00AE1EE9"/>
    <w:rsid w:val="00AE772B"/>
    <w:rsid w:val="00AE7DA4"/>
    <w:rsid w:val="00AF3DFA"/>
    <w:rsid w:val="00AF7BBD"/>
    <w:rsid w:val="00B133A4"/>
    <w:rsid w:val="00B2570F"/>
    <w:rsid w:val="00B33831"/>
    <w:rsid w:val="00B35A37"/>
    <w:rsid w:val="00B41A64"/>
    <w:rsid w:val="00B43C00"/>
    <w:rsid w:val="00B44E5D"/>
    <w:rsid w:val="00B46E97"/>
    <w:rsid w:val="00B64775"/>
    <w:rsid w:val="00B71554"/>
    <w:rsid w:val="00B738F9"/>
    <w:rsid w:val="00B768F3"/>
    <w:rsid w:val="00B868DE"/>
    <w:rsid w:val="00B942D4"/>
    <w:rsid w:val="00BA5D60"/>
    <w:rsid w:val="00BB0E42"/>
    <w:rsid w:val="00BB197A"/>
    <w:rsid w:val="00BB3544"/>
    <w:rsid w:val="00BB4803"/>
    <w:rsid w:val="00BB5DBC"/>
    <w:rsid w:val="00BC0B95"/>
    <w:rsid w:val="00BC666E"/>
    <w:rsid w:val="00BD338E"/>
    <w:rsid w:val="00BD486A"/>
    <w:rsid w:val="00BE2F7D"/>
    <w:rsid w:val="00BE43A4"/>
    <w:rsid w:val="00C04924"/>
    <w:rsid w:val="00C13C0C"/>
    <w:rsid w:val="00C14610"/>
    <w:rsid w:val="00C16041"/>
    <w:rsid w:val="00C260EC"/>
    <w:rsid w:val="00C31A66"/>
    <w:rsid w:val="00C33E7A"/>
    <w:rsid w:val="00C42E23"/>
    <w:rsid w:val="00C442FE"/>
    <w:rsid w:val="00C71A69"/>
    <w:rsid w:val="00C75920"/>
    <w:rsid w:val="00C815C8"/>
    <w:rsid w:val="00C83831"/>
    <w:rsid w:val="00C85CB2"/>
    <w:rsid w:val="00C87988"/>
    <w:rsid w:val="00CA0CC4"/>
    <w:rsid w:val="00CA1CCF"/>
    <w:rsid w:val="00CA55DB"/>
    <w:rsid w:val="00CB41EF"/>
    <w:rsid w:val="00CB432E"/>
    <w:rsid w:val="00CB56C4"/>
    <w:rsid w:val="00CB6D3A"/>
    <w:rsid w:val="00CB7DFC"/>
    <w:rsid w:val="00CC037B"/>
    <w:rsid w:val="00CC2E04"/>
    <w:rsid w:val="00CC74D2"/>
    <w:rsid w:val="00CD09A1"/>
    <w:rsid w:val="00CD6385"/>
    <w:rsid w:val="00CF3986"/>
    <w:rsid w:val="00CF5EE3"/>
    <w:rsid w:val="00D03F60"/>
    <w:rsid w:val="00D0676D"/>
    <w:rsid w:val="00D0749C"/>
    <w:rsid w:val="00D07E68"/>
    <w:rsid w:val="00D16F64"/>
    <w:rsid w:val="00D22429"/>
    <w:rsid w:val="00D22B4C"/>
    <w:rsid w:val="00D30EA5"/>
    <w:rsid w:val="00D358F6"/>
    <w:rsid w:val="00D43D70"/>
    <w:rsid w:val="00D443FE"/>
    <w:rsid w:val="00D4532F"/>
    <w:rsid w:val="00D46386"/>
    <w:rsid w:val="00D52092"/>
    <w:rsid w:val="00D53A9E"/>
    <w:rsid w:val="00D55EDA"/>
    <w:rsid w:val="00D575A7"/>
    <w:rsid w:val="00D604FC"/>
    <w:rsid w:val="00D63D2E"/>
    <w:rsid w:val="00D71BBD"/>
    <w:rsid w:val="00D86409"/>
    <w:rsid w:val="00D866E4"/>
    <w:rsid w:val="00DA1B83"/>
    <w:rsid w:val="00DA463C"/>
    <w:rsid w:val="00DA474C"/>
    <w:rsid w:val="00DD4135"/>
    <w:rsid w:val="00DD53D3"/>
    <w:rsid w:val="00DE07B0"/>
    <w:rsid w:val="00DE20D9"/>
    <w:rsid w:val="00DE5702"/>
    <w:rsid w:val="00E02936"/>
    <w:rsid w:val="00E0463D"/>
    <w:rsid w:val="00E06230"/>
    <w:rsid w:val="00E15163"/>
    <w:rsid w:val="00E152BC"/>
    <w:rsid w:val="00E17B04"/>
    <w:rsid w:val="00E21543"/>
    <w:rsid w:val="00E218B3"/>
    <w:rsid w:val="00E35770"/>
    <w:rsid w:val="00E43CA8"/>
    <w:rsid w:val="00E46CE0"/>
    <w:rsid w:val="00E519DF"/>
    <w:rsid w:val="00E57789"/>
    <w:rsid w:val="00E608D2"/>
    <w:rsid w:val="00E64865"/>
    <w:rsid w:val="00E7083B"/>
    <w:rsid w:val="00E7344E"/>
    <w:rsid w:val="00E74A87"/>
    <w:rsid w:val="00E836FE"/>
    <w:rsid w:val="00E91559"/>
    <w:rsid w:val="00E91BA4"/>
    <w:rsid w:val="00EA728B"/>
    <w:rsid w:val="00EA7D11"/>
    <w:rsid w:val="00EB03A3"/>
    <w:rsid w:val="00EB154E"/>
    <w:rsid w:val="00EB5049"/>
    <w:rsid w:val="00EB538A"/>
    <w:rsid w:val="00EB79E0"/>
    <w:rsid w:val="00EC3FF0"/>
    <w:rsid w:val="00ED3390"/>
    <w:rsid w:val="00ED5400"/>
    <w:rsid w:val="00ED5CAD"/>
    <w:rsid w:val="00ED7DA5"/>
    <w:rsid w:val="00EE04B2"/>
    <w:rsid w:val="00EE1F93"/>
    <w:rsid w:val="00F00422"/>
    <w:rsid w:val="00F016AD"/>
    <w:rsid w:val="00F04F7F"/>
    <w:rsid w:val="00F076A8"/>
    <w:rsid w:val="00F107DA"/>
    <w:rsid w:val="00F212D8"/>
    <w:rsid w:val="00F2157B"/>
    <w:rsid w:val="00F223DC"/>
    <w:rsid w:val="00F242A5"/>
    <w:rsid w:val="00F24542"/>
    <w:rsid w:val="00F42220"/>
    <w:rsid w:val="00F4251C"/>
    <w:rsid w:val="00F43451"/>
    <w:rsid w:val="00F46146"/>
    <w:rsid w:val="00F52B5C"/>
    <w:rsid w:val="00F61D1E"/>
    <w:rsid w:val="00F62BD3"/>
    <w:rsid w:val="00F661F0"/>
    <w:rsid w:val="00F7661E"/>
    <w:rsid w:val="00F81305"/>
    <w:rsid w:val="00F830E1"/>
    <w:rsid w:val="00FB19B2"/>
    <w:rsid w:val="00FB3E2A"/>
    <w:rsid w:val="00FB5B3E"/>
    <w:rsid w:val="00FC168E"/>
    <w:rsid w:val="00FC1E26"/>
    <w:rsid w:val="00FD2B8A"/>
    <w:rsid w:val="00FD3404"/>
    <w:rsid w:val="00FE249D"/>
    <w:rsid w:val="00FE5B81"/>
    <w:rsid w:val="00FF58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A1676"/>
  <w15:chartTrackingRefBased/>
  <w15:docId w15:val="{C6342F50-FF3B-4690-BC87-582627D60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13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13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13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13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13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13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13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13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13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13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13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13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13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13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13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13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13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133B"/>
    <w:rPr>
      <w:rFonts w:eastAsiaTheme="majorEastAsia" w:cstheme="majorBidi"/>
      <w:color w:val="272727" w:themeColor="text1" w:themeTint="D8"/>
    </w:rPr>
  </w:style>
  <w:style w:type="paragraph" w:styleId="Title">
    <w:name w:val="Title"/>
    <w:basedOn w:val="Normal"/>
    <w:next w:val="Normal"/>
    <w:link w:val="TitleChar"/>
    <w:uiPriority w:val="10"/>
    <w:qFormat/>
    <w:rsid w:val="00AC13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13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13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13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133B"/>
    <w:pPr>
      <w:spacing w:before="160"/>
      <w:jc w:val="center"/>
    </w:pPr>
    <w:rPr>
      <w:i/>
      <w:iCs/>
      <w:color w:val="404040" w:themeColor="text1" w:themeTint="BF"/>
    </w:rPr>
  </w:style>
  <w:style w:type="character" w:customStyle="1" w:styleId="QuoteChar">
    <w:name w:val="Quote Char"/>
    <w:basedOn w:val="DefaultParagraphFont"/>
    <w:link w:val="Quote"/>
    <w:uiPriority w:val="29"/>
    <w:rsid w:val="00AC133B"/>
    <w:rPr>
      <w:i/>
      <w:iCs/>
      <w:color w:val="404040" w:themeColor="text1" w:themeTint="BF"/>
    </w:rPr>
  </w:style>
  <w:style w:type="paragraph" w:styleId="ListParagraph">
    <w:name w:val="List Paragraph"/>
    <w:basedOn w:val="Normal"/>
    <w:uiPriority w:val="34"/>
    <w:qFormat/>
    <w:rsid w:val="00AC133B"/>
    <w:pPr>
      <w:ind w:left="720"/>
      <w:contextualSpacing/>
    </w:pPr>
  </w:style>
  <w:style w:type="character" w:styleId="IntenseEmphasis">
    <w:name w:val="Intense Emphasis"/>
    <w:basedOn w:val="DefaultParagraphFont"/>
    <w:uiPriority w:val="21"/>
    <w:qFormat/>
    <w:rsid w:val="00AC133B"/>
    <w:rPr>
      <w:i/>
      <w:iCs/>
      <w:color w:val="0F4761" w:themeColor="accent1" w:themeShade="BF"/>
    </w:rPr>
  </w:style>
  <w:style w:type="paragraph" w:styleId="IntenseQuote">
    <w:name w:val="Intense Quote"/>
    <w:basedOn w:val="Normal"/>
    <w:next w:val="Normal"/>
    <w:link w:val="IntenseQuoteChar"/>
    <w:uiPriority w:val="30"/>
    <w:qFormat/>
    <w:rsid w:val="00AC13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133B"/>
    <w:rPr>
      <w:i/>
      <w:iCs/>
      <w:color w:val="0F4761" w:themeColor="accent1" w:themeShade="BF"/>
    </w:rPr>
  </w:style>
  <w:style w:type="character" w:styleId="IntenseReference">
    <w:name w:val="Intense Reference"/>
    <w:basedOn w:val="DefaultParagraphFont"/>
    <w:uiPriority w:val="32"/>
    <w:qFormat/>
    <w:rsid w:val="00AC133B"/>
    <w:rPr>
      <w:b/>
      <w:bCs/>
      <w:smallCaps/>
      <w:color w:val="0F4761" w:themeColor="accent1" w:themeShade="BF"/>
      <w:spacing w:val="5"/>
    </w:rPr>
  </w:style>
  <w:style w:type="table" w:styleId="TableGrid">
    <w:name w:val="Table Grid"/>
    <w:basedOn w:val="TableNormal"/>
    <w:uiPriority w:val="39"/>
    <w:rsid w:val="00AC13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lg-4">
    <w:name w:val="col-lg-4"/>
    <w:basedOn w:val="Normal"/>
    <w:rsid w:val="00F223D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66831">
      <w:bodyDiv w:val="1"/>
      <w:marLeft w:val="0"/>
      <w:marRight w:val="0"/>
      <w:marTop w:val="0"/>
      <w:marBottom w:val="0"/>
      <w:divBdr>
        <w:top w:val="none" w:sz="0" w:space="0" w:color="auto"/>
        <w:left w:val="none" w:sz="0" w:space="0" w:color="auto"/>
        <w:bottom w:val="none" w:sz="0" w:space="0" w:color="auto"/>
        <w:right w:val="none" w:sz="0" w:space="0" w:color="auto"/>
      </w:divBdr>
    </w:div>
    <w:div w:id="57097265">
      <w:bodyDiv w:val="1"/>
      <w:marLeft w:val="0"/>
      <w:marRight w:val="0"/>
      <w:marTop w:val="0"/>
      <w:marBottom w:val="0"/>
      <w:divBdr>
        <w:top w:val="none" w:sz="0" w:space="0" w:color="auto"/>
        <w:left w:val="none" w:sz="0" w:space="0" w:color="auto"/>
        <w:bottom w:val="none" w:sz="0" w:space="0" w:color="auto"/>
        <w:right w:val="none" w:sz="0" w:space="0" w:color="auto"/>
      </w:divBdr>
    </w:div>
    <w:div w:id="66801944">
      <w:bodyDiv w:val="1"/>
      <w:marLeft w:val="0"/>
      <w:marRight w:val="0"/>
      <w:marTop w:val="0"/>
      <w:marBottom w:val="0"/>
      <w:divBdr>
        <w:top w:val="none" w:sz="0" w:space="0" w:color="auto"/>
        <w:left w:val="none" w:sz="0" w:space="0" w:color="auto"/>
        <w:bottom w:val="none" w:sz="0" w:space="0" w:color="auto"/>
        <w:right w:val="none" w:sz="0" w:space="0" w:color="auto"/>
      </w:divBdr>
    </w:div>
    <w:div w:id="103158007">
      <w:bodyDiv w:val="1"/>
      <w:marLeft w:val="0"/>
      <w:marRight w:val="0"/>
      <w:marTop w:val="0"/>
      <w:marBottom w:val="0"/>
      <w:divBdr>
        <w:top w:val="none" w:sz="0" w:space="0" w:color="auto"/>
        <w:left w:val="none" w:sz="0" w:space="0" w:color="auto"/>
        <w:bottom w:val="none" w:sz="0" w:space="0" w:color="auto"/>
        <w:right w:val="none" w:sz="0" w:space="0" w:color="auto"/>
      </w:divBdr>
    </w:div>
    <w:div w:id="170263449">
      <w:bodyDiv w:val="1"/>
      <w:marLeft w:val="0"/>
      <w:marRight w:val="0"/>
      <w:marTop w:val="0"/>
      <w:marBottom w:val="0"/>
      <w:divBdr>
        <w:top w:val="none" w:sz="0" w:space="0" w:color="auto"/>
        <w:left w:val="none" w:sz="0" w:space="0" w:color="auto"/>
        <w:bottom w:val="none" w:sz="0" w:space="0" w:color="auto"/>
        <w:right w:val="none" w:sz="0" w:space="0" w:color="auto"/>
      </w:divBdr>
    </w:div>
    <w:div w:id="214514706">
      <w:bodyDiv w:val="1"/>
      <w:marLeft w:val="0"/>
      <w:marRight w:val="0"/>
      <w:marTop w:val="0"/>
      <w:marBottom w:val="0"/>
      <w:divBdr>
        <w:top w:val="none" w:sz="0" w:space="0" w:color="auto"/>
        <w:left w:val="none" w:sz="0" w:space="0" w:color="auto"/>
        <w:bottom w:val="none" w:sz="0" w:space="0" w:color="auto"/>
        <w:right w:val="none" w:sz="0" w:space="0" w:color="auto"/>
      </w:divBdr>
    </w:div>
    <w:div w:id="215165574">
      <w:bodyDiv w:val="1"/>
      <w:marLeft w:val="0"/>
      <w:marRight w:val="0"/>
      <w:marTop w:val="0"/>
      <w:marBottom w:val="0"/>
      <w:divBdr>
        <w:top w:val="none" w:sz="0" w:space="0" w:color="auto"/>
        <w:left w:val="none" w:sz="0" w:space="0" w:color="auto"/>
        <w:bottom w:val="none" w:sz="0" w:space="0" w:color="auto"/>
        <w:right w:val="none" w:sz="0" w:space="0" w:color="auto"/>
      </w:divBdr>
    </w:div>
    <w:div w:id="231475127">
      <w:bodyDiv w:val="1"/>
      <w:marLeft w:val="0"/>
      <w:marRight w:val="0"/>
      <w:marTop w:val="0"/>
      <w:marBottom w:val="0"/>
      <w:divBdr>
        <w:top w:val="none" w:sz="0" w:space="0" w:color="auto"/>
        <w:left w:val="none" w:sz="0" w:space="0" w:color="auto"/>
        <w:bottom w:val="none" w:sz="0" w:space="0" w:color="auto"/>
        <w:right w:val="none" w:sz="0" w:space="0" w:color="auto"/>
      </w:divBdr>
    </w:div>
    <w:div w:id="236329385">
      <w:bodyDiv w:val="1"/>
      <w:marLeft w:val="0"/>
      <w:marRight w:val="0"/>
      <w:marTop w:val="0"/>
      <w:marBottom w:val="0"/>
      <w:divBdr>
        <w:top w:val="none" w:sz="0" w:space="0" w:color="auto"/>
        <w:left w:val="none" w:sz="0" w:space="0" w:color="auto"/>
        <w:bottom w:val="none" w:sz="0" w:space="0" w:color="auto"/>
        <w:right w:val="none" w:sz="0" w:space="0" w:color="auto"/>
      </w:divBdr>
    </w:div>
    <w:div w:id="237910217">
      <w:bodyDiv w:val="1"/>
      <w:marLeft w:val="0"/>
      <w:marRight w:val="0"/>
      <w:marTop w:val="0"/>
      <w:marBottom w:val="0"/>
      <w:divBdr>
        <w:top w:val="none" w:sz="0" w:space="0" w:color="auto"/>
        <w:left w:val="none" w:sz="0" w:space="0" w:color="auto"/>
        <w:bottom w:val="none" w:sz="0" w:space="0" w:color="auto"/>
        <w:right w:val="none" w:sz="0" w:space="0" w:color="auto"/>
      </w:divBdr>
    </w:div>
    <w:div w:id="241984830">
      <w:bodyDiv w:val="1"/>
      <w:marLeft w:val="0"/>
      <w:marRight w:val="0"/>
      <w:marTop w:val="0"/>
      <w:marBottom w:val="0"/>
      <w:divBdr>
        <w:top w:val="none" w:sz="0" w:space="0" w:color="auto"/>
        <w:left w:val="none" w:sz="0" w:space="0" w:color="auto"/>
        <w:bottom w:val="none" w:sz="0" w:space="0" w:color="auto"/>
        <w:right w:val="none" w:sz="0" w:space="0" w:color="auto"/>
      </w:divBdr>
    </w:div>
    <w:div w:id="259261003">
      <w:bodyDiv w:val="1"/>
      <w:marLeft w:val="0"/>
      <w:marRight w:val="0"/>
      <w:marTop w:val="0"/>
      <w:marBottom w:val="0"/>
      <w:divBdr>
        <w:top w:val="none" w:sz="0" w:space="0" w:color="auto"/>
        <w:left w:val="none" w:sz="0" w:space="0" w:color="auto"/>
        <w:bottom w:val="none" w:sz="0" w:space="0" w:color="auto"/>
        <w:right w:val="none" w:sz="0" w:space="0" w:color="auto"/>
      </w:divBdr>
    </w:div>
    <w:div w:id="262691183">
      <w:bodyDiv w:val="1"/>
      <w:marLeft w:val="0"/>
      <w:marRight w:val="0"/>
      <w:marTop w:val="0"/>
      <w:marBottom w:val="0"/>
      <w:divBdr>
        <w:top w:val="none" w:sz="0" w:space="0" w:color="auto"/>
        <w:left w:val="none" w:sz="0" w:space="0" w:color="auto"/>
        <w:bottom w:val="none" w:sz="0" w:space="0" w:color="auto"/>
        <w:right w:val="none" w:sz="0" w:space="0" w:color="auto"/>
      </w:divBdr>
    </w:div>
    <w:div w:id="279261307">
      <w:bodyDiv w:val="1"/>
      <w:marLeft w:val="0"/>
      <w:marRight w:val="0"/>
      <w:marTop w:val="0"/>
      <w:marBottom w:val="0"/>
      <w:divBdr>
        <w:top w:val="none" w:sz="0" w:space="0" w:color="auto"/>
        <w:left w:val="none" w:sz="0" w:space="0" w:color="auto"/>
        <w:bottom w:val="none" w:sz="0" w:space="0" w:color="auto"/>
        <w:right w:val="none" w:sz="0" w:space="0" w:color="auto"/>
      </w:divBdr>
    </w:div>
    <w:div w:id="280111006">
      <w:bodyDiv w:val="1"/>
      <w:marLeft w:val="0"/>
      <w:marRight w:val="0"/>
      <w:marTop w:val="0"/>
      <w:marBottom w:val="0"/>
      <w:divBdr>
        <w:top w:val="none" w:sz="0" w:space="0" w:color="auto"/>
        <w:left w:val="none" w:sz="0" w:space="0" w:color="auto"/>
        <w:bottom w:val="none" w:sz="0" w:space="0" w:color="auto"/>
        <w:right w:val="none" w:sz="0" w:space="0" w:color="auto"/>
      </w:divBdr>
    </w:div>
    <w:div w:id="296182023">
      <w:bodyDiv w:val="1"/>
      <w:marLeft w:val="0"/>
      <w:marRight w:val="0"/>
      <w:marTop w:val="0"/>
      <w:marBottom w:val="0"/>
      <w:divBdr>
        <w:top w:val="none" w:sz="0" w:space="0" w:color="auto"/>
        <w:left w:val="none" w:sz="0" w:space="0" w:color="auto"/>
        <w:bottom w:val="none" w:sz="0" w:space="0" w:color="auto"/>
        <w:right w:val="none" w:sz="0" w:space="0" w:color="auto"/>
      </w:divBdr>
    </w:div>
    <w:div w:id="306669326">
      <w:bodyDiv w:val="1"/>
      <w:marLeft w:val="0"/>
      <w:marRight w:val="0"/>
      <w:marTop w:val="0"/>
      <w:marBottom w:val="0"/>
      <w:divBdr>
        <w:top w:val="none" w:sz="0" w:space="0" w:color="auto"/>
        <w:left w:val="none" w:sz="0" w:space="0" w:color="auto"/>
        <w:bottom w:val="none" w:sz="0" w:space="0" w:color="auto"/>
        <w:right w:val="none" w:sz="0" w:space="0" w:color="auto"/>
      </w:divBdr>
    </w:div>
    <w:div w:id="308872777">
      <w:bodyDiv w:val="1"/>
      <w:marLeft w:val="0"/>
      <w:marRight w:val="0"/>
      <w:marTop w:val="0"/>
      <w:marBottom w:val="0"/>
      <w:divBdr>
        <w:top w:val="none" w:sz="0" w:space="0" w:color="auto"/>
        <w:left w:val="none" w:sz="0" w:space="0" w:color="auto"/>
        <w:bottom w:val="none" w:sz="0" w:space="0" w:color="auto"/>
        <w:right w:val="none" w:sz="0" w:space="0" w:color="auto"/>
      </w:divBdr>
    </w:div>
    <w:div w:id="329993215">
      <w:bodyDiv w:val="1"/>
      <w:marLeft w:val="0"/>
      <w:marRight w:val="0"/>
      <w:marTop w:val="0"/>
      <w:marBottom w:val="0"/>
      <w:divBdr>
        <w:top w:val="none" w:sz="0" w:space="0" w:color="auto"/>
        <w:left w:val="none" w:sz="0" w:space="0" w:color="auto"/>
        <w:bottom w:val="none" w:sz="0" w:space="0" w:color="auto"/>
        <w:right w:val="none" w:sz="0" w:space="0" w:color="auto"/>
      </w:divBdr>
    </w:div>
    <w:div w:id="340548116">
      <w:bodyDiv w:val="1"/>
      <w:marLeft w:val="0"/>
      <w:marRight w:val="0"/>
      <w:marTop w:val="0"/>
      <w:marBottom w:val="0"/>
      <w:divBdr>
        <w:top w:val="none" w:sz="0" w:space="0" w:color="auto"/>
        <w:left w:val="none" w:sz="0" w:space="0" w:color="auto"/>
        <w:bottom w:val="none" w:sz="0" w:space="0" w:color="auto"/>
        <w:right w:val="none" w:sz="0" w:space="0" w:color="auto"/>
      </w:divBdr>
    </w:div>
    <w:div w:id="354431183">
      <w:bodyDiv w:val="1"/>
      <w:marLeft w:val="0"/>
      <w:marRight w:val="0"/>
      <w:marTop w:val="0"/>
      <w:marBottom w:val="0"/>
      <w:divBdr>
        <w:top w:val="none" w:sz="0" w:space="0" w:color="auto"/>
        <w:left w:val="none" w:sz="0" w:space="0" w:color="auto"/>
        <w:bottom w:val="none" w:sz="0" w:space="0" w:color="auto"/>
        <w:right w:val="none" w:sz="0" w:space="0" w:color="auto"/>
      </w:divBdr>
    </w:div>
    <w:div w:id="355929080">
      <w:bodyDiv w:val="1"/>
      <w:marLeft w:val="0"/>
      <w:marRight w:val="0"/>
      <w:marTop w:val="0"/>
      <w:marBottom w:val="0"/>
      <w:divBdr>
        <w:top w:val="none" w:sz="0" w:space="0" w:color="auto"/>
        <w:left w:val="none" w:sz="0" w:space="0" w:color="auto"/>
        <w:bottom w:val="none" w:sz="0" w:space="0" w:color="auto"/>
        <w:right w:val="none" w:sz="0" w:space="0" w:color="auto"/>
      </w:divBdr>
      <w:divsChild>
        <w:div w:id="236092775">
          <w:marLeft w:val="0"/>
          <w:marRight w:val="0"/>
          <w:marTop w:val="0"/>
          <w:marBottom w:val="0"/>
          <w:divBdr>
            <w:top w:val="none" w:sz="0" w:space="0" w:color="auto"/>
            <w:left w:val="none" w:sz="0" w:space="0" w:color="auto"/>
            <w:bottom w:val="none" w:sz="0" w:space="0" w:color="auto"/>
            <w:right w:val="none" w:sz="0" w:space="0" w:color="auto"/>
          </w:divBdr>
          <w:divsChild>
            <w:div w:id="136348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087237">
      <w:bodyDiv w:val="1"/>
      <w:marLeft w:val="0"/>
      <w:marRight w:val="0"/>
      <w:marTop w:val="0"/>
      <w:marBottom w:val="0"/>
      <w:divBdr>
        <w:top w:val="none" w:sz="0" w:space="0" w:color="auto"/>
        <w:left w:val="none" w:sz="0" w:space="0" w:color="auto"/>
        <w:bottom w:val="none" w:sz="0" w:space="0" w:color="auto"/>
        <w:right w:val="none" w:sz="0" w:space="0" w:color="auto"/>
      </w:divBdr>
    </w:div>
    <w:div w:id="360908517">
      <w:bodyDiv w:val="1"/>
      <w:marLeft w:val="0"/>
      <w:marRight w:val="0"/>
      <w:marTop w:val="0"/>
      <w:marBottom w:val="0"/>
      <w:divBdr>
        <w:top w:val="none" w:sz="0" w:space="0" w:color="auto"/>
        <w:left w:val="none" w:sz="0" w:space="0" w:color="auto"/>
        <w:bottom w:val="none" w:sz="0" w:space="0" w:color="auto"/>
        <w:right w:val="none" w:sz="0" w:space="0" w:color="auto"/>
      </w:divBdr>
    </w:div>
    <w:div w:id="361785974">
      <w:bodyDiv w:val="1"/>
      <w:marLeft w:val="0"/>
      <w:marRight w:val="0"/>
      <w:marTop w:val="0"/>
      <w:marBottom w:val="0"/>
      <w:divBdr>
        <w:top w:val="none" w:sz="0" w:space="0" w:color="auto"/>
        <w:left w:val="none" w:sz="0" w:space="0" w:color="auto"/>
        <w:bottom w:val="none" w:sz="0" w:space="0" w:color="auto"/>
        <w:right w:val="none" w:sz="0" w:space="0" w:color="auto"/>
      </w:divBdr>
    </w:div>
    <w:div w:id="373385329">
      <w:bodyDiv w:val="1"/>
      <w:marLeft w:val="0"/>
      <w:marRight w:val="0"/>
      <w:marTop w:val="0"/>
      <w:marBottom w:val="0"/>
      <w:divBdr>
        <w:top w:val="none" w:sz="0" w:space="0" w:color="auto"/>
        <w:left w:val="none" w:sz="0" w:space="0" w:color="auto"/>
        <w:bottom w:val="none" w:sz="0" w:space="0" w:color="auto"/>
        <w:right w:val="none" w:sz="0" w:space="0" w:color="auto"/>
      </w:divBdr>
    </w:div>
    <w:div w:id="390888528">
      <w:bodyDiv w:val="1"/>
      <w:marLeft w:val="0"/>
      <w:marRight w:val="0"/>
      <w:marTop w:val="0"/>
      <w:marBottom w:val="0"/>
      <w:divBdr>
        <w:top w:val="none" w:sz="0" w:space="0" w:color="auto"/>
        <w:left w:val="none" w:sz="0" w:space="0" w:color="auto"/>
        <w:bottom w:val="none" w:sz="0" w:space="0" w:color="auto"/>
        <w:right w:val="none" w:sz="0" w:space="0" w:color="auto"/>
      </w:divBdr>
    </w:div>
    <w:div w:id="404762056">
      <w:bodyDiv w:val="1"/>
      <w:marLeft w:val="0"/>
      <w:marRight w:val="0"/>
      <w:marTop w:val="0"/>
      <w:marBottom w:val="0"/>
      <w:divBdr>
        <w:top w:val="none" w:sz="0" w:space="0" w:color="auto"/>
        <w:left w:val="none" w:sz="0" w:space="0" w:color="auto"/>
        <w:bottom w:val="none" w:sz="0" w:space="0" w:color="auto"/>
        <w:right w:val="none" w:sz="0" w:space="0" w:color="auto"/>
      </w:divBdr>
    </w:div>
    <w:div w:id="412162339">
      <w:bodyDiv w:val="1"/>
      <w:marLeft w:val="0"/>
      <w:marRight w:val="0"/>
      <w:marTop w:val="0"/>
      <w:marBottom w:val="0"/>
      <w:divBdr>
        <w:top w:val="none" w:sz="0" w:space="0" w:color="auto"/>
        <w:left w:val="none" w:sz="0" w:space="0" w:color="auto"/>
        <w:bottom w:val="none" w:sz="0" w:space="0" w:color="auto"/>
        <w:right w:val="none" w:sz="0" w:space="0" w:color="auto"/>
      </w:divBdr>
    </w:div>
    <w:div w:id="440295789">
      <w:bodyDiv w:val="1"/>
      <w:marLeft w:val="0"/>
      <w:marRight w:val="0"/>
      <w:marTop w:val="0"/>
      <w:marBottom w:val="0"/>
      <w:divBdr>
        <w:top w:val="none" w:sz="0" w:space="0" w:color="auto"/>
        <w:left w:val="none" w:sz="0" w:space="0" w:color="auto"/>
        <w:bottom w:val="none" w:sz="0" w:space="0" w:color="auto"/>
        <w:right w:val="none" w:sz="0" w:space="0" w:color="auto"/>
      </w:divBdr>
    </w:div>
    <w:div w:id="478960525">
      <w:bodyDiv w:val="1"/>
      <w:marLeft w:val="0"/>
      <w:marRight w:val="0"/>
      <w:marTop w:val="0"/>
      <w:marBottom w:val="0"/>
      <w:divBdr>
        <w:top w:val="none" w:sz="0" w:space="0" w:color="auto"/>
        <w:left w:val="none" w:sz="0" w:space="0" w:color="auto"/>
        <w:bottom w:val="none" w:sz="0" w:space="0" w:color="auto"/>
        <w:right w:val="none" w:sz="0" w:space="0" w:color="auto"/>
      </w:divBdr>
    </w:div>
    <w:div w:id="485247402">
      <w:bodyDiv w:val="1"/>
      <w:marLeft w:val="0"/>
      <w:marRight w:val="0"/>
      <w:marTop w:val="0"/>
      <w:marBottom w:val="0"/>
      <w:divBdr>
        <w:top w:val="none" w:sz="0" w:space="0" w:color="auto"/>
        <w:left w:val="none" w:sz="0" w:space="0" w:color="auto"/>
        <w:bottom w:val="none" w:sz="0" w:space="0" w:color="auto"/>
        <w:right w:val="none" w:sz="0" w:space="0" w:color="auto"/>
      </w:divBdr>
    </w:div>
    <w:div w:id="508177449">
      <w:bodyDiv w:val="1"/>
      <w:marLeft w:val="0"/>
      <w:marRight w:val="0"/>
      <w:marTop w:val="0"/>
      <w:marBottom w:val="0"/>
      <w:divBdr>
        <w:top w:val="none" w:sz="0" w:space="0" w:color="auto"/>
        <w:left w:val="none" w:sz="0" w:space="0" w:color="auto"/>
        <w:bottom w:val="none" w:sz="0" w:space="0" w:color="auto"/>
        <w:right w:val="none" w:sz="0" w:space="0" w:color="auto"/>
      </w:divBdr>
    </w:div>
    <w:div w:id="539241446">
      <w:bodyDiv w:val="1"/>
      <w:marLeft w:val="0"/>
      <w:marRight w:val="0"/>
      <w:marTop w:val="0"/>
      <w:marBottom w:val="0"/>
      <w:divBdr>
        <w:top w:val="none" w:sz="0" w:space="0" w:color="auto"/>
        <w:left w:val="none" w:sz="0" w:space="0" w:color="auto"/>
        <w:bottom w:val="none" w:sz="0" w:space="0" w:color="auto"/>
        <w:right w:val="none" w:sz="0" w:space="0" w:color="auto"/>
      </w:divBdr>
    </w:div>
    <w:div w:id="550114098">
      <w:bodyDiv w:val="1"/>
      <w:marLeft w:val="0"/>
      <w:marRight w:val="0"/>
      <w:marTop w:val="0"/>
      <w:marBottom w:val="0"/>
      <w:divBdr>
        <w:top w:val="none" w:sz="0" w:space="0" w:color="auto"/>
        <w:left w:val="none" w:sz="0" w:space="0" w:color="auto"/>
        <w:bottom w:val="none" w:sz="0" w:space="0" w:color="auto"/>
        <w:right w:val="none" w:sz="0" w:space="0" w:color="auto"/>
      </w:divBdr>
    </w:div>
    <w:div w:id="567375408">
      <w:bodyDiv w:val="1"/>
      <w:marLeft w:val="0"/>
      <w:marRight w:val="0"/>
      <w:marTop w:val="0"/>
      <w:marBottom w:val="0"/>
      <w:divBdr>
        <w:top w:val="none" w:sz="0" w:space="0" w:color="auto"/>
        <w:left w:val="none" w:sz="0" w:space="0" w:color="auto"/>
        <w:bottom w:val="none" w:sz="0" w:space="0" w:color="auto"/>
        <w:right w:val="none" w:sz="0" w:space="0" w:color="auto"/>
      </w:divBdr>
    </w:div>
    <w:div w:id="569928371">
      <w:bodyDiv w:val="1"/>
      <w:marLeft w:val="0"/>
      <w:marRight w:val="0"/>
      <w:marTop w:val="0"/>
      <w:marBottom w:val="0"/>
      <w:divBdr>
        <w:top w:val="none" w:sz="0" w:space="0" w:color="auto"/>
        <w:left w:val="none" w:sz="0" w:space="0" w:color="auto"/>
        <w:bottom w:val="none" w:sz="0" w:space="0" w:color="auto"/>
        <w:right w:val="none" w:sz="0" w:space="0" w:color="auto"/>
      </w:divBdr>
    </w:div>
    <w:div w:id="578752083">
      <w:bodyDiv w:val="1"/>
      <w:marLeft w:val="0"/>
      <w:marRight w:val="0"/>
      <w:marTop w:val="0"/>
      <w:marBottom w:val="0"/>
      <w:divBdr>
        <w:top w:val="none" w:sz="0" w:space="0" w:color="auto"/>
        <w:left w:val="none" w:sz="0" w:space="0" w:color="auto"/>
        <w:bottom w:val="none" w:sz="0" w:space="0" w:color="auto"/>
        <w:right w:val="none" w:sz="0" w:space="0" w:color="auto"/>
      </w:divBdr>
    </w:div>
    <w:div w:id="583804143">
      <w:bodyDiv w:val="1"/>
      <w:marLeft w:val="0"/>
      <w:marRight w:val="0"/>
      <w:marTop w:val="0"/>
      <w:marBottom w:val="0"/>
      <w:divBdr>
        <w:top w:val="none" w:sz="0" w:space="0" w:color="auto"/>
        <w:left w:val="none" w:sz="0" w:space="0" w:color="auto"/>
        <w:bottom w:val="none" w:sz="0" w:space="0" w:color="auto"/>
        <w:right w:val="none" w:sz="0" w:space="0" w:color="auto"/>
      </w:divBdr>
    </w:div>
    <w:div w:id="584416811">
      <w:bodyDiv w:val="1"/>
      <w:marLeft w:val="0"/>
      <w:marRight w:val="0"/>
      <w:marTop w:val="0"/>
      <w:marBottom w:val="0"/>
      <w:divBdr>
        <w:top w:val="none" w:sz="0" w:space="0" w:color="auto"/>
        <w:left w:val="none" w:sz="0" w:space="0" w:color="auto"/>
        <w:bottom w:val="none" w:sz="0" w:space="0" w:color="auto"/>
        <w:right w:val="none" w:sz="0" w:space="0" w:color="auto"/>
      </w:divBdr>
    </w:div>
    <w:div w:id="590507344">
      <w:bodyDiv w:val="1"/>
      <w:marLeft w:val="0"/>
      <w:marRight w:val="0"/>
      <w:marTop w:val="0"/>
      <w:marBottom w:val="0"/>
      <w:divBdr>
        <w:top w:val="none" w:sz="0" w:space="0" w:color="auto"/>
        <w:left w:val="none" w:sz="0" w:space="0" w:color="auto"/>
        <w:bottom w:val="none" w:sz="0" w:space="0" w:color="auto"/>
        <w:right w:val="none" w:sz="0" w:space="0" w:color="auto"/>
      </w:divBdr>
    </w:div>
    <w:div w:id="593784822">
      <w:bodyDiv w:val="1"/>
      <w:marLeft w:val="0"/>
      <w:marRight w:val="0"/>
      <w:marTop w:val="0"/>
      <w:marBottom w:val="0"/>
      <w:divBdr>
        <w:top w:val="none" w:sz="0" w:space="0" w:color="auto"/>
        <w:left w:val="none" w:sz="0" w:space="0" w:color="auto"/>
        <w:bottom w:val="none" w:sz="0" w:space="0" w:color="auto"/>
        <w:right w:val="none" w:sz="0" w:space="0" w:color="auto"/>
      </w:divBdr>
    </w:div>
    <w:div w:id="637801979">
      <w:bodyDiv w:val="1"/>
      <w:marLeft w:val="0"/>
      <w:marRight w:val="0"/>
      <w:marTop w:val="0"/>
      <w:marBottom w:val="0"/>
      <w:divBdr>
        <w:top w:val="none" w:sz="0" w:space="0" w:color="auto"/>
        <w:left w:val="none" w:sz="0" w:space="0" w:color="auto"/>
        <w:bottom w:val="none" w:sz="0" w:space="0" w:color="auto"/>
        <w:right w:val="none" w:sz="0" w:space="0" w:color="auto"/>
      </w:divBdr>
    </w:div>
    <w:div w:id="668800556">
      <w:bodyDiv w:val="1"/>
      <w:marLeft w:val="0"/>
      <w:marRight w:val="0"/>
      <w:marTop w:val="0"/>
      <w:marBottom w:val="0"/>
      <w:divBdr>
        <w:top w:val="none" w:sz="0" w:space="0" w:color="auto"/>
        <w:left w:val="none" w:sz="0" w:space="0" w:color="auto"/>
        <w:bottom w:val="none" w:sz="0" w:space="0" w:color="auto"/>
        <w:right w:val="none" w:sz="0" w:space="0" w:color="auto"/>
      </w:divBdr>
    </w:div>
    <w:div w:id="678459384">
      <w:bodyDiv w:val="1"/>
      <w:marLeft w:val="0"/>
      <w:marRight w:val="0"/>
      <w:marTop w:val="0"/>
      <w:marBottom w:val="0"/>
      <w:divBdr>
        <w:top w:val="none" w:sz="0" w:space="0" w:color="auto"/>
        <w:left w:val="none" w:sz="0" w:space="0" w:color="auto"/>
        <w:bottom w:val="none" w:sz="0" w:space="0" w:color="auto"/>
        <w:right w:val="none" w:sz="0" w:space="0" w:color="auto"/>
      </w:divBdr>
    </w:div>
    <w:div w:id="721102447">
      <w:bodyDiv w:val="1"/>
      <w:marLeft w:val="0"/>
      <w:marRight w:val="0"/>
      <w:marTop w:val="0"/>
      <w:marBottom w:val="0"/>
      <w:divBdr>
        <w:top w:val="none" w:sz="0" w:space="0" w:color="auto"/>
        <w:left w:val="none" w:sz="0" w:space="0" w:color="auto"/>
        <w:bottom w:val="none" w:sz="0" w:space="0" w:color="auto"/>
        <w:right w:val="none" w:sz="0" w:space="0" w:color="auto"/>
      </w:divBdr>
    </w:div>
    <w:div w:id="750077541">
      <w:bodyDiv w:val="1"/>
      <w:marLeft w:val="0"/>
      <w:marRight w:val="0"/>
      <w:marTop w:val="0"/>
      <w:marBottom w:val="0"/>
      <w:divBdr>
        <w:top w:val="none" w:sz="0" w:space="0" w:color="auto"/>
        <w:left w:val="none" w:sz="0" w:space="0" w:color="auto"/>
        <w:bottom w:val="none" w:sz="0" w:space="0" w:color="auto"/>
        <w:right w:val="none" w:sz="0" w:space="0" w:color="auto"/>
      </w:divBdr>
    </w:div>
    <w:div w:id="759646861">
      <w:bodyDiv w:val="1"/>
      <w:marLeft w:val="0"/>
      <w:marRight w:val="0"/>
      <w:marTop w:val="0"/>
      <w:marBottom w:val="0"/>
      <w:divBdr>
        <w:top w:val="none" w:sz="0" w:space="0" w:color="auto"/>
        <w:left w:val="none" w:sz="0" w:space="0" w:color="auto"/>
        <w:bottom w:val="none" w:sz="0" w:space="0" w:color="auto"/>
        <w:right w:val="none" w:sz="0" w:space="0" w:color="auto"/>
      </w:divBdr>
    </w:div>
    <w:div w:id="767434980">
      <w:bodyDiv w:val="1"/>
      <w:marLeft w:val="0"/>
      <w:marRight w:val="0"/>
      <w:marTop w:val="0"/>
      <w:marBottom w:val="0"/>
      <w:divBdr>
        <w:top w:val="none" w:sz="0" w:space="0" w:color="auto"/>
        <w:left w:val="none" w:sz="0" w:space="0" w:color="auto"/>
        <w:bottom w:val="none" w:sz="0" w:space="0" w:color="auto"/>
        <w:right w:val="none" w:sz="0" w:space="0" w:color="auto"/>
      </w:divBdr>
    </w:div>
    <w:div w:id="846528719">
      <w:bodyDiv w:val="1"/>
      <w:marLeft w:val="0"/>
      <w:marRight w:val="0"/>
      <w:marTop w:val="0"/>
      <w:marBottom w:val="0"/>
      <w:divBdr>
        <w:top w:val="none" w:sz="0" w:space="0" w:color="auto"/>
        <w:left w:val="none" w:sz="0" w:space="0" w:color="auto"/>
        <w:bottom w:val="none" w:sz="0" w:space="0" w:color="auto"/>
        <w:right w:val="none" w:sz="0" w:space="0" w:color="auto"/>
      </w:divBdr>
    </w:div>
    <w:div w:id="863055230">
      <w:bodyDiv w:val="1"/>
      <w:marLeft w:val="0"/>
      <w:marRight w:val="0"/>
      <w:marTop w:val="0"/>
      <w:marBottom w:val="0"/>
      <w:divBdr>
        <w:top w:val="none" w:sz="0" w:space="0" w:color="auto"/>
        <w:left w:val="none" w:sz="0" w:space="0" w:color="auto"/>
        <w:bottom w:val="none" w:sz="0" w:space="0" w:color="auto"/>
        <w:right w:val="none" w:sz="0" w:space="0" w:color="auto"/>
      </w:divBdr>
    </w:div>
    <w:div w:id="897934611">
      <w:bodyDiv w:val="1"/>
      <w:marLeft w:val="0"/>
      <w:marRight w:val="0"/>
      <w:marTop w:val="0"/>
      <w:marBottom w:val="0"/>
      <w:divBdr>
        <w:top w:val="none" w:sz="0" w:space="0" w:color="auto"/>
        <w:left w:val="none" w:sz="0" w:space="0" w:color="auto"/>
        <w:bottom w:val="none" w:sz="0" w:space="0" w:color="auto"/>
        <w:right w:val="none" w:sz="0" w:space="0" w:color="auto"/>
      </w:divBdr>
    </w:div>
    <w:div w:id="929509385">
      <w:bodyDiv w:val="1"/>
      <w:marLeft w:val="0"/>
      <w:marRight w:val="0"/>
      <w:marTop w:val="0"/>
      <w:marBottom w:val="0"/>
      <w:divBdr>
        <w:top w:val="none" w:sz="0" w:space="0" w:color="auto"/>
        <w:left w:val="none" w:sz="0" w:space="0" w:color="auto"/>
        <w:bottom w:val="none" w:sz="0" w:space="0" w:color="auto"/>
        <w:right w:val="none" w:sz="0" w:space="0" w:color="auto"/>
      </w:divBdr>
      <w:divsChild>
        <w:div w:id="1078134532">
          <w:marLeft w:val="0"/>
          <w:marRight w:val="0"/>
          <w:marTop w:val="0"/>
          <w:marBottom w:val="0"/>
          <w:divBdr>
            <w:top w:val="none" w:sz="0" w:space="0" w:color="auto"/>
            <w:left w:val="none" w:sz="0" w:space="0" w:color="auto"/>
            <w:bottom w:val="none" w:sz="0" w:space="0" w:color="auto"/>
            <w:right w:val="none" w:sz="0" w:space="0" w:color="auto"/>
          </w:divBdr>
          <w:divsChild>
            <w:div w:id="150565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865785">
      <w:bodyDiv w:val="1"/>
      <w:marLeft w:val="0"/>
      <w:marRight w:val="0"/>
      <w:marTop w:val="0"/>
      <w:marBottom w:val="0"/>
      <w:divBdr>
        <w:top w:val="none" w:sz="0" w:space="0" w:color="auto"/>
        <w:left w:val="none" w:sz="0" w:space="0" w:color="auto"/>
        <w:bottom w:val="none" w:sz="0" w:space="0" w:color="auto"/>
        <w:right w:val="none" w:sz="0" w:space="0" w:color="auto"/>
      </w:divBdr>
    </w:div>
    <w:div w:id="1022977028">
      <w:bodyDiv w:val="1"/>
      <w:marLeft w:val="0"/>
      <w:marRight w:val="0"/>
      <w:marTop w:val="0"/>
      <w:marBottom w:val="0"/>
      <w:divBdr>
        <w:top w:val="none" w:sz="0" w:space="0" w:color="auto"/>
        <w:left w:val="none" w:sz="0" w:space="0" w:color="auto"/>
        <w:bottom w:val="none" w:sz="0" w:space="0" w:color="auto"/>
        <w:right w:val="none" w:sz="0" w:space="0" w:color="auto"/>
      </w:divBdr>
    </w:div>
    <w:div w:id="1045371970">
      <w:bodyDiv w:val="1"/>
      <w:marLeft w:val="0"/>
      <w:marRight w:val="0"/>
      <w:marTop w:val="0"/>
      <w:marBottom w:val="0"/>
      <w:divBdr>
        <w:top w:val="none" w:sz="0" w:space="0" w:color="auto"/>
        <w:left w:val="none" w:sz="0" w:space="0" w:color="auto"/>
        <w:bottom w:val="none" w:sz="0" w:space="0" w:color="auto"/>
        <w:right w:val="none" w:sz="0" w:space="0" w:color="auto"/>
      </w:divBdr>
    </w:div>
    <w:div w:id="1065765260">
      <w:bodyDiv w:val="1"/>
      <w:marLeft w:val="0"/>
      <w:marRight w:val="0"/>
      <w:marTop w:val="0"/>
      <w:marBottom w:val="0"/>
      <w:divBdr>
        <w:top w:val="none" w:sz="0" w:space="0" w:color="auto"/>
        <w:left w:val="none" w:sz="0" w:space="0" w:color="auto"/>
        <w:bottom w:val="none" w:sz="0" w:space="0" w:color="auto"/>
        <w:right w:val="none" w:sz="0" w:space="0" w:color="auto"/>
      </w:divBdr>
    </w:div>
    <w:div w:id="1075543401">
      <w:bodyDiv w:val="1"/>
      <w:marLeft w:val="0"/>
      <w:marRight w:val="0"/>
      <w:marTop w:val="0"/>
      <w:marBottom w:val="0"/>
      <w:divBdr>
        <w:top w:val="none" w:sz="0" w:space="0" w:color="auto"/>
        <w:left w:val="none" w:sz="0" w:space="0" w:color="auto"/>
        <w:bottom w:val="none" w:sz="0" w:space="0" w:color="auto"/>
        <w:right w:val="none" w:sz="0" w:space="0" w:color="auto"/>
      </w:divBdr>
    </w:div>
    <w:div w:id="1095635422">
      <w:bodyDiv w:val="1"/>
      <w:marLeft w:val="0"/>
      <w:marRight w:val="0"/>
      <w:marTop w:val="0"/>
      <w:marBottom w:val="0"/>
      <w:divBdr>
        <w:top w:val="none" w:sz="0" w:space="0" w:color="auto"/>
        <w:left w:val="none" w:sz="0" w:space="0" w:color="auto"/>
        <w:bottom w:val="none" w:sz="0" w:space="0" w:color="auto"/>
        <w:right w:val="none" w:sz="0" w:space="0" w:color="auto"/>
      </w:divBdr>
    </w:div>
    <w:div w:id="1106731394">
      <w:bodyDiv w:val="1"/>
      <w:marLeft w:val="0"/>
      <w:marRight w:val="0"/>
      <w:marTop w:val="0"/>
      <w:marBottom w:val="0"/>
      <w:divBdr>
        <w:top w:val="none" w:sz="0" w:space="0" w:color="auto"/>
        <w:left w:val="none" w:sz="0" w:space="0" w:color="auto"/>
        <w:bottom w:val="none" w:sz="0" w:space="0" w:color="auto"/>
        <w:right w:val="none" w:sz="0" w:space="0" w:color="auto"/>
      </w:divBdr>
    </w:div>
    <w:div w:id="1116025130">
      <w:bodyDiv w:val="1"/>
      <w:marLeft w:val="0"/>
      <w:marRight w:val="0"/>
      <w:marTop w:val="0"/>
      <w:marBottom w:val="0"/>
      <w:divBdr>
        <w:top w:val="none" w:sz="0" w:space="0" w:color="auto"/>
        <w:left w:val="none" w:sz="0" w:space="0" w:color="auto"/>
        <w:bottom w:val="none" w:sz="0" w:space="0" w:color="auto"/>
        <w:right w:val="none" w:sz="0" w:space="0" w:color="auto"/>
      </w:divBdr>
    </w:div>
    <w:div w:id="1150973971">
      <w:bodyDiv w:val="1"/>
      <w:marLeft w:val="0"/>
      <w:marRight w:val="0"/>
      <w:marTop w:val="0"/>
      <w:marBottom w:val="0"/>
      <w:divBdr>
        <w:top w:val="none" w:sz="0" w:space="0" w:color="auto"/>
        <w:left w:val="none" w:sz="0" w:space="0" w:color="auto"/>
        <w:bottom w:val="none" w:sz="0" w:space="0" w:color="auto"/>
        <w:right w:val="none" w:sz="0" w:space="0" w:color="auto"/>
      </w:divBdr>
    </w:div>
    <w:div w:id="1168786057">
      <w:bodyDiv w:val="1"/>
      <w:marLeft w:val="0"/>
      <w:marRight w:val="0"/>
      <w:marTop w:val="0"/>
      <w:marBottom w:val="0"/>
      <w:divBdr>
        <w:top w:val="none" w:sz="0" w:space="0" w:color="auto"/>
        <w:left w:val="none" w:sz="0" w:space="0" w:color="auto"/>
        <w:bottom w:val="none" w:sz="0" w:space="0" w:color="auto"/>
        <w:right w:val="none" w:sz="0" w:space="0" w:color="auto"/>
      </w:divBdr>
    </w:div>
    <w:div w:id="1245068979">
      <w:bodyDiv w:val="1"/>
      <w:marLeft w:val="0"/>
      <w:marRight w:val="0"/>
      <w:marTop w:val="0"/>
      <w:marBottom w:val="0"/>
      <w:divBdr>
        <w:top w:val="none" w:sz="0" w:space="0" w:color="auto"/>
        <w:left w:val="none" w:sz="0" w:space="0" w:color="auto"/>
        <w:bottom w:val="none" w:sz="0" w:space="0" w:color="auto"/>
        <w:right w:val="none" w:sz="0" w:space="0" w:color="auto"/>
      </w:divBdr>
    </w:div>
    <w:div w:id="1261571329">
      <w:bodyDiv w:val="1"/>
      <w:marLeft w:val="0"/>
      <w:marRight w:val="0"/>
      <w:marTop w:val="0"/>
      <w:marBottom w:val="0"/>
      <w:divBdr>
        <w:top w:val="none" w:sz="0" w:space="0" w:color="auto"/>
        <w:left w:val="none" w:sz="0" w:space="0" w:color="auto"/>
        <w:bottom w:val="none" w:sz="0" w:space="0" w:color="auto"/>
        <w:right w:val="none" w:sz="0" w:space="0" w:color="auto"/>
      </w:divBdr>
    </w:div>
    <w:div w:id="1268544445">
      <w:bodyDiv w:val="1"/>
      <w:marLeft w:val="0"/>
      <w:marRight w:val="0"/>
      <w:marTop w:val="0"/>
      <w:marBottom w:val="0"/>
      <w:divBdr>
        <w:top w:val="none" w:sz="0" w:space="0" w:color="auto"/>
        <w:left w:val="none" w:sz="0" w:space="0" w:color="auto"/>
        <w:bottom w:val="none" w:sz="0" w:space="0" w:color="auto"/>
        <w:right w:val="none" w:sz="0" w:space="0" w:color="auto"/>
      </w:divBdr>
    </w:div>
    <w:div w:id="1327779031">
      <w:bodyDiv w:val="1"/>
      <w:marLeft w:val="0"/>
      <w:marRight w:val="0"/>
      <w:marTop w:val="0"/>
      <w:marBottom w:val="0"/>
      <w:divBdr>
        <w:top w:val="none" w:sz="0" w:space="0" w:color="auto"/>
        <w:left w:val="none" w:sz="0" w:space="0" w:color="auto"/>
        <w:bottom w:val="none" w:sz="0" w:space="0" w:color="auto"/>
        <w:right w:val="none" w:sz="0" w:space="0" w:color="auto"/>
      </w:divBdr>
    </w:div>
    <w:div w:id="1355614697">
      <w:bodyDiv w:val="1"/>
      <w:marLeft w:val="0"/>
      <w:marRight w:val="0"/>
      <w:marTop w:val="0"/>
      <w:marBottom w:val="0"/>
      <w:divBdr>
        <w:top w:val="none" w:sz="0" w:space="0" w:color="auto"/>
        <w:left w:val="none" w:sz="0" w:space="0" w:color="auto"/>
        <w:bottom w:val="none" w:sz="0" w:space="0" w:color="auto"/>
        <w:right w:val="none" w:sz="0" w:space="0" w:color="auto"/>
      </w:divBdr>
    </w:div>
    <w:div w:id="1379210078">
      <w:bodyDiv w:val="1"/>
      <w:marLeft w:val="0"/>
      <w:marRight w:val="0"/>
      <w:marTop w:val="0"/>
      <w:marBottom w:val="0"/>
      <w:divBdr>
        <w:top w:val="none" w:sz="0" w:space="0" w:color="auto"/>
        <w:left w:val="none" w:sz="0" w:space="0" w:color="auto"/>
        <w:bottom w:val="none" w:sz="0" w:space="0" w:color="auto"/>
        <w:right w:val="none" w:sz="0" w:space="0" w:color="auto"/>
      </w:divBdr>
    </w:div>
    <w:div w:id="1410466046">
      <w:bodyDiv w:val="1"/>
      <w:marLeft w:val="0"/>
      <w:marRight w:val="0"/>
      <w:marTop w:val="0"/>
      <w:marBottom w:val="0"/>
      <w:divBdr>
        <w:top w:val="none" w:sz="0" w:space="0" w:color="auto"/>
        <w:left w:val="none" w:sz="0" w:space="0" w:color="auto"/>
        <w:bottom w:val="none" w:sz="0" w:space="0" w:color="auto"/>
        <w:right w:val="none" w:sz="0" w:space="0" w:color="auto"/>
      </w:divBdr>
    </w:div>
    <w:div w:id="1445542885">
      <w:bodyDiv w:val="1"/>
      <w:marLeft w:val="0"/>
      <w:marRight w:val="0"/>
      <w:marTop w:val="0"/>
      <w:marBottom w:val="0"/>
      <w:divBdr>
        <w:top w:val="none" w:sz="0" w:space="0" w:color="auto"/>
        <w:left w:val="none" w:sz="0" w:space="0" w:color="auto"/>
        <w:bottom w:val="none" w:sz="0" w:space="0" w:color="auto"/>
        <w:right w:val="none" w:sz="0" w:space="0" w:color="auto"/>
      </w:divBdr>
    </w:div>
    <w:div w:id="1469976589">
      <w:bodyDiv w:val="1"/>
      <w:marLeft w:val="0"/>
      <w:marRight w:val="0"/>
      <w:marTop w:val="0"/>
      <w:marBottom w:val="0"/>
      <w:divBdr>
        <w:top w:val="none" w:sz="0" w:space="0" w:color="auto"/>
        <w:left w:val="none" w:sz="0" w:space="0" w:color="auto"/>
        <w:bottom w:val="none" w:sz="0" w:space="0" w:color="auto"/>
        <w:right w:val="none" w:sz="0" w:space="0" w:color="auto"/>
      </w:divBdr>
    </w:div>
    <w:div w:id="1477649682">
      <w:bodyDiv w:val="1"/>
      <w:marLeft w:val="0"/>
      <w:marRight w:val="0"/>
      <w:marTop w:val="0"/>
      <w:marBottom w:val="0"/>
      <w:divBdr>
        <w:top w:val="none" w:sz="0" w:space="0" w:color="auto"/>
        <w:left w:val="none" w:sz="0" w:space="0" w:color="auto"/>
        <w:bottom w:val="none" w:sz="0" w:space="0" w:color="auto"/>
        <w:right w:val="none" w:sz="0" w:space="0" w:color="auto"/>
      </w:divBdr>
    </w:div>
    <w:div w:id="1535994867">
      <w:bodyDiv w:val="1"/>
      <w:marLeft w:val="0"/>
      <w:marRight w:val="0"/>
      <w:marTop w:val="0"/>
      <w:marBottom w:val="0"/>
      <w:divBdr>
        <w:top w:val="none" w:sz="0" w:space="0" w:color="auto"/>
        <w:left w:val="none" w:sz="0" w:space="0" w:color="auto"/>
        <w:bottom w:val="none" w:sz="0" w:space="0" w:color="auto"/>
        <w:right w:val="none" w:sz="0" w:space="0" w:color="auto"/>
      </w:divBdr>
    </w:div>
    <w:div w:id="1545754034">
      <w:bodyDiv w:val="1"/>
      <w:marLeft w:val="0"/>
      <w:marRight w:val="0"/>
      <w:marTop w:val="0"/>
      <w:marBottom w:val="0"/>
      <w:divBdr>
        <w:top w:val="none" w:sz="0" w:space="0" w:color="auto"/>
        <w:left w:val="none" w:sz="0" w:space="0" w:color="auto"/>
        <w:bottom w:val="none" w:sz="0" w:space="0" w:color="auto"/>
        <w:right w:val="none" w:sz="0" w:space="0" w:color="auto"/>
      </w:divBdr>
    </w:div>
    <w:div w:id="1549412591">
      <w:bodyDiv w:val="1"/>
      <w:marLeft w:val="0"/>
      <w:marRight w:val="0"/>
      <w:marTop w:val="0"/>
      <w:marBottom w:val="0"/>
      <w:divBdr>
        <w:top w:val="none" w:sz="0" w:space="0" w:color="auto"/>
        <w:left w:val="none" w:sz="0" w:space="0" w:color="auto"/>
        <w:bottom w:val="none" w:sz="0" w:space="0" w:color="auto"/>
        <w:right w:val="none" w:sz="0" w:space="0" w:color="auto"/>
      </w:divBdr>
    </w:div>
    <w:div w:id="1557812375">
      <w:bodyDiv w:val="1"/>
      <w:marLeft w:val="0"/>
      <w:marRight w:val="0"/>
      <w:marTop w:val="0"/>
      <w:marBottom w:val="0"/>
      <w:divBdr>
        <w:top w:val="none" w:sz="0" w:space="0" w:color="auto"/>
        <w:left w:val="none" w:sz="0" w:space="0" w:color="auto"/>
        <w:bottom w:val="none" w:sz="0" w:space="0" w:color="auto"/>
        <w:right w:val="none" w:sz="0" w:space="0" w:color="auto"/>
      </w:divBdr>
    </w:div>
    <w:div w:id="1598783386">
      <w:bodyDiv w:val="1"/>
      <w:marLeft w:val="0"/>
      <w:marRight w:val="0"/>
      <w:marTop w:val="0"/>
      <w:marBottom w:val="0"/>
      <w:divBdr>
        <w:top w:val="none" w:sz="0" w:space="0" w:color="auto"/>
        <w:left w:val="none" w:sz="0" w:space="0" w:color="auto"/>
        <w:bottom w:val="none" w:sz="0" w:space="0" w:color="auto"/>
        <w:right w:val="none" w:sz="0" w:space="0" w:color="auto"/>
      </w:divBdr>
    </w:div>
    <w:div w:id="1667782577">
      <w:bodyDiv w:val="1"/>
      <w:marLeft w:val="0"/>
      <w:marRight w:val="0"/>
      <w:marTop w:val="0"/>
      <w:marBottom w:val="0"/>
      <w:divBdr>
        <w:top w:val="none" w:sz="0" w:space="0" w:color="auto"/>
        <w:left w:val="none" w:sz="0" w:space="0" w:color="auto"/>
        <w:bottom w:val="none" w:sz="0" w:space="0" w:color="auto"/>
        <w:right w:val="none" w:sz="0" w:space="0" w:color="auto"/>
      </w:divBdr>
    </w:div>
    <w:div w:id="1681351209">
      <w:bodyDiv w:val="1"/>
      <w:marLeft w:val="0"/>
      <w:marRight w:val="0"/>
      <w:marTop w:val="0"/>
      <w:marBottom w:val="0"/>
      <w:divBdr>
        <w:top w:val="none" w:sz="0" w:space="0" w:color="auto"/>
        <w:left w:val="none" w:sz="0" w:space="0" w:color="auto"/>
        <w:bottom w:val="none" w:sz="0" w:space="0" w:color="auto"/>
        <w:right w:val="none" w:sz="0" w:space="0" w:color="auto"/>
      </w:divBdr>
    </w:div>
    <w:div w:id="1686593364">
      <w:bodyDiv w:val="1"/>
      <w:marLeft w:val="0"/>
      <w:marRight w:val="0"/>
      <w:marTop w:val="0"/>
      <w:marBottom w:val="0"/>
      <w:divBdr>
        <w:top w:val="none" w:sz="0" w:space="0" w:color="auto"/>
        <w:left w:val="none" w:sz="0" w:space="0" w:color="auto"/>
        <w:bottom w:val="none" w:sz="0" w:space="0" w:color="auto"/>
        <w:right w:val="none" w:sz="0" w:space="0" w:color="auto"/>
      </w:divBdr>
    </w:div>
    <w:div w:id="1709572286">
      <w:bodyDiv w:val="1"/>
      <w:marLeft w:val="0"/>
      <w:marRight w:val="0"/>
      <w:marTop w:val="0"/>
      <w:marBottom w:val="0"/>
      <w:divBdr>
        <w:top w:val="none" w:sz="0" w:space="0" w:color="auto"/>
        <w:left w:val="none" w:sz="0" w:space="0" w:color="auto"/>
        <w:bottom w:val="none" w:sz="0" w:space="0" w:color="auto"/>
        <w:right w:val="none" w:sz="0" w:space="0" w:color="auto"/>
      </w:divBdr>
    </w:div>
    <w:div w:id="1710642803">
      <w:bodyDiv w:val="1"/>
      <w:marLeft w:val="0"/>
      <w:marRight w:val="0"/>
      <w:marTop w:val="0"/>
      <w:marBottom w:val="0"/>
      <w:divBdr>
        <w:top w:val="none" w:sz="0" w:space="0" w:color="auto"/>
        <w:left w:val="none" w:sz="0" w:space="0" w:color="auto"/>
        <w:bottom w:val="none" w:sz="0" w:space="0" w:color="auto"/>
        <w:right w:val="none" w:sz="0" w:space="0" w:color="auto"/>
      </w:divBdr>
    </w:div>
    <w:div w:id="1714962807">
      <w:bodyDiv w:val="1"/>
      <w:marLeft w:val="0"/>
      <w:marRight w:val="0"/>
      <w:marTop w:val="0"/>
      <w:marBottom w:val="0"/>
      <w:divBdr>
        <w:top w:val="none" w:sz="0" w:space="0" w:color="auto"/>
        <w:left w:val="none" w:sz="0" w:space="0" w:color="auto"/>
        <w:bottom w:val="none" w:sz="0" w:space="0" w:color="auto"/>
        <w:right w:val="none" w:sz="0" w:space="0" w:color="auto"/>
      </w:divBdr>
    </w:div>
    <w:div w:id="1720325608">
      <w:bodyDiv w:val="1"/>
      <w:marLeft w:val="0"/>
      <w:marRight w:val="0"/>
      <w:marTop w:val="0"/>
      <w:marBottom w:val="0"/>
      <w:divBdr>
        <w:top w:val="none" w:sz="0" w:space="0" w:color="auto"/>
        <w:left w:val="none" w:sz="0" w:space="0" w:color="auto"/>
        <w:bottom w:val="none" w:sz="0" w:space="0" w:color="auto"/>
        <w:right w:val="none" w:sz="0" w:space="0" w:color="auto"/>
      </w:divBdr>
    </w:div>
    <w:div w:id="1733891810">
      <w:bodyDiv w:val="1"/>
      <w:marLeft w:val="0"/>
      <w:marRight w:val="0"/>
      <w:marTop w:val="0"/>
      <w:marBottom w:val="0"/>
      <w:divBdr>
        <w:top w:val="none" w:sz="0" w:space="0" w:color="auto"/>
        <w:left w:val="none" w:sz="0" w:space="0" w:color="auto"/>
        <w:bottom w:val="none" w:sz="0" w:space="0" w:color="auto"/>
        <w:right w:val="none" w:sz="0" w:space="0" w:color="auto"/>
      </w:divBdr>
    </w:div>
    <w:div w:id="1790509130">
      <w:bodyDiv w:val="1"/>
      <w:marLeft w:val="0"/>
      <w:marRight w:val="0"/>
      <w:marTop w:val="0"/>
      <w:marBottom w:val="0"/>
      <w:divBdr>
        <w:top w:val="none" w:sz="0" w:space="0" w:color="auto"/>
        <w:left w:val="none" w:sz="0" w:space="0" w:color="auto"/>
        <w:bottom w:val="none" w:sz="0" w:space="0" w:color="auto"/>
        <w:right w:val="none" w:sz="0" w:space="0" w:color="auto"/>
      </w:divBdr>
    </w:div>
    <w:div w:id="1829327761">
      <w:bodyDiv w:val="1"/>
      <w:marLeft w:val="0"/>
      <w:marRight w:val="0"/>
      <w:marTop w:val="0"/>
      <w:marBottom w:val="0"/>
      <w:divBdr>
        <w:top w:val="none" w:sz="0" w:space="0" w:color="auto"/>
        <w:left w:val="none" w:sz="0" w:space="0" w:color="auto"/>
        <w:bottom w:val="none" w:sz="0" w:space="0" w:color="auto"/>
        <w:right w:val="none" w:sz="0" w:space="0" w:color="auto"/>
      </w:divBdr>
    </w:div>
    <w:div w:id="1831411534">
      <w:bodyDiv w:val="1"/>
      <w:marLeft w:val="0"/>
      <w:marRight w:val="0"/>
      <w:marTop w:val="0"/>
      <w:marBottom w:val="0"/>
      <w:divBdr>
        <w:top w:val="none" w:sz="0" w:space="0" w:color="auto"/>
        <w:left w:val="none" w:sz="0" w:space="0" w:color="auto"/>
        <w:bottom w:val="none" w:sz="0" w:space="0" w:color="auto"/>
        <w:right w:val="none" w:sz="0" w:space="0" w:color="auto"/>
      </w:divBdr>
    </w:div>
    <w:div w:id="1849639434">
      <w:bodyDiv w:val="1"/>
      <w:marLeft w:val="0"/>
      <w:marRight w:val="0"/>
      <w:marTop w:val="0"/>
      <w:marBottom w:val="0"/>
      <w:divBdr>
        <w:top w:val="none" w:sz="0" w:space="0" w:color="auto"/>
        <w:left w:val="none" w:sz="0" w:space="0" w:color="auto"/>
        <w:bottom w:val="none" w:sz="0" w:space="0" w:color="auto"/>
        <w:right w:val="none" w:sz="0" w:space="0" w:color="auto"/>
      </w:divBdr>
    </w:div>
    <w:div w:id="1920016652">
      <w:bodyDiv w:val="1"/>
      <w:marLeft w:val="0"/>
      <w:marRight w:val="0"/>
      <w:marTop w:val="0"/>
      <w:marBottom w:val="0"/>
      <w:divBdr>
        <w:top w:val="none" w:sz="0" w:space="0" w:color="auto"/>
        <w:left w:val="none" w:sz="0" w:space="0" w:color="auto"/>
        <w:bottom w:val="none" w:sz="0" w:space="0" w:color="auto"/>
        <w:right w:val="none" w:sz="0" w:space="0" w:color="auto"/>
      </w:divBdr>
    </w:div>
    <w:div w:id="1924289565">
      <w:bodyDiv w:val="1"/>
      <w:marLeft w:val="0"/>
      <w:marRight w:val="0"/>
      <w:marTop w:val="0"/>
      <w:marBottom w:val="0"/>
      <w:divBdr>
        <w:top w:val="none" w:sz="0" w:space="0" w:color="auto"/>
        <w:left w:val="none" w:sz="0" w:space="0" w:color="auto"/>
        <w:bottom w:val="none" w:sz="0" w:space="0" w:color="auto"/>
        <w:right w:val="none" w:sz="0" w:space="0" w:color="auto"/>
      </w:divBdr>
    </w:div>
    <w:div w:id="1928810775">
      <w:bodyDiv w:val="1"/>
      <w:marLeft w:val="0"/>
      <w:marRight w:val="0"/>
      <w:marTop w:val="0"/>
      <w:marBottom w:val="0"/>
      <w:divBdr>
        <w:top w:val="none" w:sz="0" w:space="0" w:color="auto"/>
        <w:left w:val="none" w:sz="0" w:space="0" w:color="auto"/>
        <w:bottom w:val="none" w:sz="0" w:space="0" w:color="auto"/>
        <w:right w:val="none" w:sz="0" w:space="0" w:color="auto"/>
      </w:divBdr>
    </w:div>
    <w:div w:id="1929003476">
      <w:bodyDiv w:val="1"/>
      <w:marLeft w:val="0"/>
      <w:marRight w:val="0"/>
      <w:marTop w:val="0"/>
      <w:marBottom w:val="0"/>
      <w:divBdr>
        <w:top w:val="none" w:sz="0" w:space="0" w:color="auto"/>
        <w:left w:val="none" w:sz="0" w:space="0" w:color="auto"/>
        <w:bottom w:val="none" w:sz="0" w:space="0" w:color="auto"/>
        <w:right w:val="none" w:sz="0" w:space="0" w:color="auto"/>
      </w:divBdr>
    </w:div>
    <w:div w:id="1990212489">
      <w:bodyDiv w:val="1"/>
      <w:marLeft w:val="0"/>
      <w:marRight w:val="0"/>
      <w:marTop w:val="0"/>
      <w:marBottom w:val="0"/>
      <w:divBdr>
        <w:top w:val="none" w:sz="0" w:space="0" w:color="auto"/>
        <w:left w:val="none" w:sz="0" w:space="0" w:color="auto"/>
        <w:bottom w:val="none" w:sz="0" w:space="0" w:color="auto"/>
        <w:right w:val="none" w:sz="0" w:space="0" w:color="auto"/>
      </w:divBdr>
    </w:div>
    <w:div w:id="1996490669">
      <w:bodyDiv w:val="1"/>
      <w:marLeft w:val="0"/>
      <w:marRight w:val="0"/>
      <w:marTop w:val="0"/>
      <w:marBottom w:val="0"/>
      <w:divBdr>
        <w:top w:val="none" w:sz="0" w:space="0" w:color="auto"/>
        <w:left w:val="none" w:sz="0" w:space="0" w:color="auto"/>
        <w:bottom w:val="none" w:sz="0" w:space="0" w:color="auto"/>
        <w:right w:val="none" w:sz="0" w:space="0" w:color="auto"/>
      </w:divBdr>
    </w:div>
    <w:div w:id="1997300661">
      <w:bodyDiv w:val="1"/>
      <w:marLeft w:val="0"/>
      <w:marRight w:val="0"/>
      <w:marTop w:val="0"/>
      <w:marBottom w:val="0"/>
      <w:divBdr>
        <w:top w:val="none" w:sz="0" w:space="0" w:color="auto"/>
        <w:left w:val="none" w:sz="0" w:space="0" w:color="auto"/>
        <w:bottom w:val="none" w:sz="0" w:space="0" w:color="auto"/>
        <w:right w:val="none" w:sz="0" w:space="0" w:color="auto"/>
      </w:divBdr>
    </w:div>
    <w:div w:id="2011371142">
      <w:bodyDiv w:val="1"/>
      <w:marLeft w:val="0"/>
      <w:marRight w:val="0"/>
      <w:marTop w:val="0"/>
      <w:marBottom w:val="0"/>
      <w:divBdr>
        <w:top w:val="none" w:sz="0" w:space="0" w:color="auto"/>
        <w:left w:val="none" w:sz="0" w:space="0" w:color="auto"/>
        <w:bottom w:val="none" w:sz="0" w:space="0" w:color="auto"/>
        <w:right w:val="none" w:sz="0" w:space="0" w:color="auto"/>
      </w:divBdr>
    </w:div>
    <w:div w:id="2012565452">
      <w:bodyDiv w:val="1"/>
      <w:marLeft w:val="0"/>
      <w:marRight w:val="0"/>
      <w:marTop w:val="0"/>
      <w:marBottom w:val="0"/>
      <w:divBdr>
        <w:top w:val="none" w:sz="0" w:space="0" w:color="auto"/>
        <w:left w:val="none" w:sz="0" w:space="0" w:color="auto"/>
        <w:bottom w:val="none" w:sz="0" w:space="0" w:color="auto"/>
        <w:right w:val="none" w:sz="0" w:space="0" w:color="auto"/>
      </w:divBdr>
    </w:div>
    <w:div w:id="2027826543">
      <w:bodyDiv w:val="1"/>
      <w:marLeft w:val="0"/>
      <w:marRight w:val="0"/>
      <w:marTop w:val="0"/>
      <w:marBottom w:val="0"/>
      <w:divBdr>
        <w:top w:val="none" w:sz="0" w:space="0" w:color="auto"/>
        <w:left w:val="none" w:sz="0" w:space="0" w:color="auto"/>
        <w:bottom w:val="none" w:sz="0" w:space="0" w:color="auto"/>
        <w:right w:val="none" w:sz="0" w:space="0" w:color="auto"/>
      </w:divBdr>
    </w:div>
    <w:div w:id="2076970396">
      <w:bodyDiv w:val="1"/>
      <w:marLeft w:val="0"/>
      <w:marRight w:val="0"/>
      <w:marTop w:val="0"/>
      <w:marBottom w:val="0"/>
      <w:divBdr>
        <w:top w:val="none" w:sz="0" w:space="0" w:color="auto"/>
        <w:left w:val="none" w:sz="0" w:space="0" w:color="auto"/>
        <w:bottom w:val="none" w:sz="0" w:space="0" w:color="auto"/>
        <w:right w:val="none" w:sz="0" w:space="0" w:color="auto"/>
      </w:divBdr>
    </w:div>
    <w:div w:id="2088306670">
      <w:bodyDiv w:val="1"/>
      <w:marLeft w:val="0"/>
      <w:marRight w:val="0"/>
      <w:marTop w:val="0"/>
      <w:marBottom w:val="0"/>
      <w:divBdr>
        <w:top w:val="none" w:sz="0" w:space="0" w:color="auto"/>
        <w:left w:val="none" w:sz="0" w:space="0" w:color="auto"/>
        <w:bottom w:val="none" w:sz="0" w:space="0" w:color="auto"/>
        <w:right w:val="none" w:sz="0" w:space="0" w:color="auto"/>
      </w:divBdr>
    </w:div>
    <w:div w:id="2114011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1FE7B1E21A3614BACD4EFF6B57AC54E" ma:contentTypeVersion="16" ma:contentTypeDescription="Create a new document." ma:contentTypeScope="" ma:versionID="5094b4247d8f90438d4489293ff9be63">
  <xsd:schema xmlns:xsd="http://www.w3.org/2001/XMLSchema" xmlns:xs="http://www.w3.org/2001/XMLSchema" xmlns:p="http://schemas.microsoft.com/office/2006/metadata/properties" xmlns:ns2="50a9a6e3-a2d9-47de-873a-7678799a3568" xmlns:ns3="6ff4603a-398c-4165-b1da-8c08ff1d4042" targetNamespace="http://schemas.microsoft.com/office/2006/metadata/properties" ma:root="true" ma:fieldsID="08b4c24726edfed5f1dcfad0c6004573" ns2:_="" ns3:_="">
    <xsd:import namespace="50a9a6e3-a2d9-47de-873a-7678799a3568"/>
    <xsd:import namespace="6ff4603a-398c-4165-b1da-8c08ff1d404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2:TaxCatchAll" minOccurs="0"/>
                <xsd:element ref="ns3:MediaServiceLocation" minOccurs="0"/>
                <xsd:element ref="ns3:MediaServiceOCR"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a9a6e3-a2d9-47de-873a-7678799a356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727f8e21-7308-4733-b64e-f2b3c98d8f6f}" ma:internalName="TaxCatchAll" ma:showField="CatchAllData" ma:web="50a9a6e3-a2d9-47de-873a-7678799a356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ff4603a-398c-4165-b1da-8c08ff1d404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ca775f79-382c-4d84-a97a-be473dbcfd73"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50a9a6e3-a2d9-47de-873a-7678799a3568" xsi:nil="true"/>
    <lcf76f155ced4ddcb4097134ff3c332f xmlns="6ff4603a-398c-4165-b1da-8c08ff1d404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83AEB1C-578A-4211-8EC9-A5870F13AF09}">
  <ds:schemaRefs>
    <ds:schemaRef ds:uri="http://schemas.openxmlformats.org/officeDocument/2006/bibliography"/>
  </ds:schemaRefs>
</ds:datastoreItem>
</file>

<file path=customXml/itemProps2.xml><?xml version="1.0" encoding="utf-8"?>
<ds:datastoreItem xmlns:ds="http://schemas.openxmlformats.org/officeDocument/2006/customXml" ds:itemID="{F5187AA6-1BAD-4D95-B52A-2E287961771F}">
  <ds:schemaRefs>
    <ds:schemaRef ds:uri="http://schemas.microsoft.com/sharepoint/v3/contenttype/forms"/>
  </ds:schemaRefs>
</ds:datastoreItem>
</file>

<file path=customXml/itemProps3.xml><?xml version="1.0" encoding="utf-8"?>
<ds:datastoreItem xmlns:ds="http://schemas.openxmlformats.org/officeDocument/2006/customXml" ds:itemID="{9038E3A8-EADC-46DA-B5FF-265B0E1953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a9a6e3-a2d9-47de-873a-7678799a3568"/>
    <ds:schemaRef ds:uri="6ff4603a-398c-4165-b1da-8c08ff1d40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A59D97-A1A3-4E22-AA51-3E291688B9BD}">
  <ds:schemaRefs>
    <ds:schemaRef ds:uri="http://schemas.microsoft.com/office/2006/metadata/properties"/>
    <ds:schemaRef ds:uri="http://schemas.microsoft.com/office/infopath/2007/PartnerControls"/>
    <ds:schemaRef ds:uri="50a9a6e3-a2d9-47de-873a-7678799a3568"/>
    <ds:schemaRef ds:uri="6ff4603a-398c-4165-b1da-8c08ff1d4042"/>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12</Pages>
  <Words>6765</Words>
  <Characters>38351</Characters>
  <Application>Microsoft Office Word</Application>
  <DocSecurity>0</DocSecurity>
  <Lines>1191</Lines>
  <Paragraphs>399</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44793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Declan Curry</dc:creator>
  <cp:keywords/>
  <dc:description/>
  <cp:lastModifiedBy>Declan Curry</cp:lastModifiedBy>
  <cp:revision>195</cp:revision>
  <dcterms:created xsi:type="dcterms:W3CDTF">2025-09-19T14:38:00Z</dcterms:created>
  <dcterms:modified xsi:type="dcterms:W3CDTF">2025-12-08T13:32:00Z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0x01010011FE7B1E21A3614BACD4EFF6B57AC54E</vt:lpwstr>
  </property>
  <property fmtid="{D5CDD505-2E9C-101B-9397-08002B2CF9AE}" pid="3" name="MediaServiceImageTags">
    <vt:lpwstr/>
  </property>
</Properties>
</file>